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8A" w:rsidRPr="000073AE" w:rsidRDefault="008C138A">
      <w:pPr>
        <w:jc w:val="center"/>
        <w:rPr>
          <w:rFonts w:eastAsia="隶书"/>
          <w:b/>
          <w:bCs/>
          <w:sz w:val="48"/>
          <w:szCs w:val="48"/>
        </w:rPr>
      </w:pPr>
    </w:p>
    <w:p w:rsidR="008C138A" w:rsidRPr="000073AE" w:rsidRDefault="008C138A"/>
    <w:p w:rsidR="008C138A" w:rsidRPr="000073AE" w:rsidRDefault="008C138A"/>
    <w:p w:rsidR="008C138A" w:rsidRPr="000073AE" w:rsidRDefault="008C138A"/>
    <w:p w:rsidR="008C138A" w:rsidRPr="000073AE" w:rsidRDefault="008C138A"/>
    <w:p w:rsidR="008C138A" w:rsidRPr="002500AC" w:rsidRDefault="002500AC" w:rsidP="00510223">
      <w:pPr>
        <w:jc w:val="center"/>
        <w:rPr>
          <w:rFonts w:eastAsia="隶书"/>
          <w:b/>
          <w:bCs/>
          <w:sz w:val="56"/>
          <w:szCs w:val="56"/>
        </w:rPr>
      </w:pPr>
      <w:r w:rsidRPr="002500AC">
        <w:rPr>
          <w:rFonts w:eastAsia="隶书"/>
          <w:b/>
          <w:bCs/>
          <w:sz w:val="56"/>
          <w:szCs w:val="56"/>
        </w:rPr>
        <w:t>湖州展望天明药业有限公司</w:t>
      </w:r>
      <w:r w:rsidRPr="002500AC">
        <w:rPr>
          <w:rFonts w:eastAsia="隶书" w:hint="eastAsia"/>
          <w:b/>
          <w:bCs/>
          <w:sz w:val="56"/>
          <w:szCs w:val="56"/>
        </w:rPr>
        <w:t>年产</w:t>
      </w:r>
      <w:r w:rsidRPr="002500AC">
        <w:rPr>
          <w:rFonts w:eastAsia="隶书" w:hint="eastAsia"/>
          <w:b/>
          <w:bCs/>
          <w:sz w:val="56"/>
          <w:szCs w:val="56"/>
        </w:rPr>
        <w:t>2.37</w:t>
      </w:r>
      <w:r w:rsidRPr="002500AC">
        <w:rPr>
          <w:rFonts w:eastAsia="隶书" w:hint="eastAsia"/>
          <w:b/>
          <w:bCs/>
          <w:sz w:val="56"/>
          <w:szCs w:val="56"/>
        </w:rPr>
        <w:t>万吨药用辅料及</w:t>
      </w:r>
      <w:r w:rsidRPr="002500AC">
        <w:rPr>
          <w:rFonts w:eastAsia="隶书" w:hint="eastAsia"/>
          <w:b/>
          <w:bCs/>
          <w:sz w:val="56"/>
          <w:szCs w:val="56"/>
        </w:rPr>
        <w:t>20.7</w:t>
      </w:r>
      <w:r w:rsidRPr="002500AC">
        <w:rPr>
          <w:rFonts w:eastAsia="隶书" w:hint="eastAsia"/>
          <w:b/>
          <w:bCs/>
          <w:sz w:val="56"/>
          <w:szCs w:val="56"/>
        </w:rPr>
        <w:t>吨原料药二期改建项目</w:t>
      </w:r>
    </w:p>
    <w:p w:rsidR="008C138A" w:rsidRPr="000073AE" w:rsidRDefault="008C138A"/>
    <w:p w:rsidR="008C138A" w:rsidRPr="000073AE" w:rsidRDefault="008C138A"/>
    <w:p w:rsidR="008C138A" w:rsidRPr="000073AE" w:rsidRDefault="008C138A"/>
    <w:p w:rsidR="008C138A" w:rsidRPr="000073AE" w:rsidRDefault="00BF0175">
      <w:pPr>
        <w:jc w:val="center"/>
        <w:rPr>
          <w:rFonts w:eastAsia="隶书"/>
          <w:b/>
          <w:bCs/>
          <w:sz w:val="52"/>
          <w:szCs w:val="52"/>
        </w:rPr>
      </w:pPr>
      <w:r w:rsidRPr="000073AE">
        <w:rPr>
          <w:rFonts w:eastAsia="隶书" w:hint="eastAsia"/>
          <w:b/>
          <w:bCs/>
          <w:sz w:val="56"/>
          <w:szCs w:val="56"/>
        </w:rPr>
        <w:t>环境影响评价公众参与说明</w:t>
      </w:r>
    </w:p>
    <w:p w:rsidR="008C138A" w:rsidRPr="000073AE" w:rsidRDefault="008C138A" w:rsidP="00B82B77"/>
    <w:p w:rsidR="008C138A" w:rsidRPr="000073AE" w:rsidRDefault="008C138A" w:rsidP="00B82B77"/>
    <w:p w:rsidR="008C138A" w:rsidRPr="000073AE" w:rsidRDefault="008C138A" w:rsidP="00B82B77"/>
    <w:p w:rsidR="008C138A" w:rsidRPr="000073AE" w:rsidRDefault="008C138A" w:rsidP="00B82B77"/>
    <w:p w:rsidR="008C138A" w:rsidRPr="00E4610E" w:rsidRDefault="008C138A" w:rsidP="00B82B77">
      <w:pPr>
        <w:rPr>
          <w:color w:val="FF0000"/>
        </w:rPr>
      </w:pPr>
    </w:p>
    <w:p w:rsidR="008C138A" w:rsidRPr="00E4610E" w:rsidRDefault="008C138A" w:rsidP="00B82B77">
      <w:pPr>
        <w:rPr>
          <w:color w:val="FF0000"/>
        </w:rPr>
      </w:pPr>
    </w:p>
    <w:p w:rsidR="00B82B77" w:rsidRPr="00E4610E" w:rsidRDefault="00B82B77" w:rsidP="00B82B77">
      <w:pPr>
        <w:rPr>
          <w:color w:val="FF0000"/>
        </w:rPr>
      </w:pPr>
    </w:p>
    <w:p w:rsidR="00B82B77" w:rsidRPr="00E4610E" w:rsidRDefault="00B82B77" w:rsidP="00B82B77">
      <w:pPr>
        <w:rPr>
          <w:color w:val="FF0000"/>
        </w:rPr>
      </w:pPr>
    </w:p>
    <w:p w:rsidR="00B82B77" w:rsidRPr="00E4610E" w:rsidRDefault="00B82B77" w:rsidP="00B82B77">
      <w:pPr>
        <w:rPr>
          <w:color w:val="FF0000"/>
        </w:rPr>
      </w:pPr>
    </w:p>
    <w:p w:rsidR="00B82B77" w:rsidRPr="00E4610E" w:rsidRDefault="00B82B77" w:rsidP="00B82B77">
      <w:pPr>
        <w:rPr>
          <w:color w:val="FF0000"/>
        </w:rPr>
      </w:pPr>
    </w:p>
    <w:p w:rsidR="00B82B77" w:rsidRPr="00E4610E" w:rsidRDefault="00B82B77" w:rsidP="00B82B77">
      <w:pPr>
        <w:rPr>
          <w:color w:val="FF0000"/>
        </w:rPr>
      </w:pPr>
    </w:p>
    <w:p w:rsidR="00B82B77" w:rsidRPr="00E4610E" w:rsidRDefault="00B82B77" w:rsidP="00B82B77">
      <w:pPr>
        <w:rPr>
          <w:color w:val="FF0000"/>
        </w:rPr>
      </w:pPr>
    </w:p>
    <w:p w:rsidR="008C138A" w:rsidRPr="00E4610E" w:rsidRDefault="008C138A" w:rsidP="00B82B77">
      <w:pPr>
        <w:rPr>
          <w:color w:val="FF0000"/>
        </w:rPr>
      </w:pPr>
    </w:p>
    <w:p w:rsidR="00B82B77" w:rsidRPr="00E4610E" w:rsidRDefault="00B82B77" w:rsidP="00B82B77">
      <w:pPr>
        <w:rPr>
          <w:color w:val="FF0000"/>
        </w:rPr>
      </w:pPr>
    </w:p>
    <w:p w:rsidR="00B82B77" w:rsidRPr="00E4610E" w:rsidRDefault="00B82B77" w:rsidP="00B82B77">
      <w:pPr>
        <w:rPr>
          <w:color w:val="FF0000"/>
        </w:rPr>
      </w:pPr>
    </w:p>
    <w:p w:rsidR="00B82B77" w:rsidRPr="00E4610E" w:rsidRDefault="00B82B77" w:rsidP="00B82B77">
      <w:pPr>
        <w:rPr>
          <w:color w:val="FF0000"/>
        </w:rPr>
      </w:pPr>
    </w:p>
    <w:p w:rsidR="008C138A" w:rsidRPr="00E4610E" w:rsidRDefault="008C138A">
      <w:pPr>
        <w:jc w:val="center"/>
        <w:rPr>
          <w:rFonts w:eastAsia="隶书"/>
          <w:b/>
          <w:bCs/>
          <w:color w:val="FF0000"/>
          <w:sz w:val="40"/>
          <w:szCs w:val="40"/>
        </w:rPr>
      </w:pPr>
    </w:p>
    <w:p w:rsidR="008C138A" w:rsidRPr="000073AE" w:rsidRDefault="002500AC" w:rsidP="005F23DB">
      <w:pPr>
        <w:spacing w:line="360" w:lineRule="auto"/>
        <w:jc w:val="center"/>
        <w:rPr>
          <w:rFonts w:eastAsia="楷体_GB2312"/>
          <w:b/>
          <w:bCs/>
          <w:sz w:val="32"/>
          <w:szCs w:val="32"/>
        </w:rPr>
      </w:pPr>
      <w:r>
        <w:rPr>
          <w:rFonts w:eastAsia="楷体_GB2312" w:hint="eastAsia"/>
          <w:b/>
          <w:bCs/>
          <w:sz w:val="32"/>
          <w:szCs w:val="32"/>
        </w:rPr>
        <w:t>湖州展望天明药业</w:t>
      </w:r>
      <w:r w:rsidR="000073AE" w:rsidRPr="000073AE">
        <w:rPr>
          <w:rFonts w:eastAsia="楷体_GB2312" w:hint="eastAsia"/>
          <w:b/>
          <w:bCs/>
          <w:sz w:val="32"/>
          <w:szCs w:val="32"/>
        </w:rPr>
        <w:t>有限公司</w:t>
      </w:r>
    </w:p>
    <w:p w:rsidR="008C138A" w:rsidRPr="000073AE" w:rsidRDefault="00BF0175" w:rsidP="005F23DB">
      <w:pPr>
        <w:spacing w:line="360" w:lineRule="auto"/>
        <w:jc w:val="center"/>
        <w:rPr>
          <w:rFonts w:eastAsia="楷体_GB2312"/>
          <w:b/>
          <w:bCs/>
          <w:sz w:val="32"/>
          <w:szCs w:val="32"/>
        </w:rPr>
      </w:pPr>
      <w:r w:rsidRPr="000073AE">
        <w:rPr>
          <w:rFonts w:eastAsia="楷体_GB2312" w:hint="eastAsia"/>
          <w:b/>
          <w:bCs/>
          <w:sz w:val="32"/>
          <w:szCs w:val="32"/>
        </w:rPr>
        <w:t>20</w:t>
      </w:r>
      <w:r w:rsidR="000073AE" w:rsidRPr="000073AE">
        <w:rPr>
          <w:rFonts w:eastAsia="楷体_GB2312" w:hint="eastAsia"/>
          <w:b/>
          <w:bCs/>
          <w:sz w:val="32"/>
          <w:szCs w:val="32"/>
        </w:rPr>
        <w:t>2</w:t>
      </w:r>
      <w:r w:rsidR="009A2764">
        <w:rPr>
          <w:rFonts w:eastAsia="楷体_GB2312" w:hint="eastAsia"/>
          <w:b/>
          <w:bCs/>
          <w:sz w:val="32"/>
          <w:szCs w:val="32"/>
        </w:rPr>
        <w:t>2</w:t>
      </w:r>
      <w:r w:rsidRPr="000073AE">
        <w:rPr>
          <w:rFonts w:eastAsia="楷体_GB2312" w:hint="eastAsia"/>
          <w:b/>
          <w:bCs/>
          <w:sz w:val="32"/>
          <w:szCs w:val="32"/>
        </w:rPr>
        <w:t>年</w:t>
      </w:r>
      <w:r w:rsidR="009A2764">
        <w:rPr>
          <w:rFonts w:eastAsia="楷体_GB2312" w:hint="eastAsia"/>
          <w:b/>
          <w:bCs/>
          <w:sz w:val="32"/>
          <w:szCs w:val="32"/>
        </w:rPr>
        <w:t>6</w:t>
      </w:r>
      <w:r w:rsidRPr="000073AE">
        <w:rPr>
          <w:rFonts w:eastAsia="楷体_GB2312" w:hint="eastAsia"/>
          <w:b/>
          <w:bCs/>
          <w:sz w:val="32"/>
          <w:szCs w:val="32"/>
        </w:rPr>
        <w:t>月</w:t>
      </w:r>
    </w:p>
    <w:p w:rsidR="002735F2" w:rsidRDefault="002735F2" w:rsidP="005F23DB">
      <w:pPr>
        <w:spacing w:line="440" w:lineRule="exact"/>
        <w:jc w:val="center"/>
        <w:rPr>
          <w:rFonts w:ascii="黑体" w:eastAsia="黑体" w:hAnsi="黑体" w:cs="黑体"/>
          <w:b/>
          <w:bCs/>
          <w:color w:val="FF0000"/>
          <w:sz w:val="32"/>
          <w:szCs w:val="32"/>
        </w:rPr>
        <w:sectPr w:rsidR="002735F2">
          <w:pgSz w:w="11906" w:h="16838"/>
          <w:pgMar w:top="1440" w:right="1800" w:bottom="1440" w:left="1800" w:header="851" w:footer="992" w:gutter="0"/>
          <w:cols w:space="425"/>
          <w:docGrid w:type="lines" w:linePitch="312"/>
        </w:sectPr>
      </w:pPr>
    </w:p>
    <w:p w:rsidR="005F23DB" w:rsidRPr="002735F2" w:rsidRDefault="005F23DB" w:rsidP="005F23DB">
      <w:pPr>
        <w:spacing w:line="440" w:lineRule="exact"/>
        <w:jc w:val="center"/>
        <w:rPr>
          <w:rFonts w:ascii="黑体" w:eastAsia="黑体" w:hAnsi="黑体" w:cs="黑体"/>
          <w:b/>
          <w:bCs/>
          <w:color w:val="000000" w:themeColor="text1"/>
          <w:sz w:val="32"/>
          <w:szCs w:val="32"/>
        </w:rPr>
      </w:pPr>
      <w:r w:rsidRPr="002735F2">
        <w:rPr>
          <w:rFonts w:ascii="黑体" w:eastAsia="黑体" w:hAnsi="黑体" w:cs="黑体" w:hint="eastAsia"/>
          <w:b/>
          <w:bCs/>
          <w:color w:val="000000" w:themeColor="text1"/>
          <w:sz w:val="32"/>
          <w:szCs w:val="32"/>
        </w:rPr>
        <w:lastRenderedPageBreak/>
        <w:t>目  录</w:t>
      </w:r>
    </w:p>
    <w:p w:rsidR="005F23DB" w:rsidRPr="00E4610E" w:rsidRDefault="005F23DB" w:rsidP="005F23DB">
      <w:pPr>
        <w:spacing w:line="440" w:lineRule="exact"/>
        <w:jc w:val="center"/>
        <w:rPr>
          <w:rFonts w:ascii="黑体" w:eastAsia="黑体" w:hAnsi="黑体" w:cs="黑体"/>
          <w:b/>
          <w:bCs/>
          <w:color w:val="FF0000"/>
          <w:sz w:val="32"/>
          <w:szCs w:val="32"/>
        </w:rPr>
      </w:pPr>
    </w:p>
    <w:p w:rsidR="002735F2" w:rsidRDefault="00360E4A" w:rsidP="002735F2">
      <w:pPr>
        <w:pStyle w:val="1"/>
        <w:tabs>
          <w:tab w:val="left" w:pos="420"/>
          <w:tab w:val="right" w:leader="dot" w:pos="8296"/>
        </w:tabs>
        <w:spacing w:line="360" w:lineRule="auto"/>
        <w:rPr>
          <w:rFonts w:asciiTheme="minorHAnsi" w:eastAsiaTheme="minorEastAsia" w:hAnsiTheme="minorHAnsi" w:cstheme="minorBidi"/>
          <w:noProof/>
          <w:szCs w:val="22"/>
        </w:rPr>
      </w:pPr>
      <w:r w:rsidRPr="00E4610E">
        <w:rPr>
          <w:color w:val="FF0000"/>
        </w:rPr>
        <w:fldChar w:fldCharType="begin"/>
      </w:r>
      <w:r w:rsidR="005F23DB" w:rsidRPr="00E4610E">
        <w:rPr>
          <w:rFonts w:hint="eastAsia"/>
          <w:color w:val="FF0000"/>
        </w:rPr>
        <w:instrText>TOC \o "1-2" \h \z \u</w:instrText>
      </w:r>
      <w:r w:rsidRPr="00E4610E">
        <w:rPr>
          <w:color w:val="FF0000"/>
        </w:rPr>
        <w:fldChar w:fldCharType="separate"/>
      </w:r>
      <w:hyperlink w:anchor="_Toc90024315" w:history="1">
        <w:r w:rsidR="002735F2" w:rsidRPr="005D3E08">
          <w:rPr>
            <w:rStyle w:val="a5"/>
            <w:rFonts w:eastAsia="黑体"/>
            <w:b/>
            <w:noProof/>
          </w:rPr>
          <w:t>1.</w:t>
        </w:r>
        <w:r w:rsidR="002735F2">
          <w:rPr>
            <w:rFonts w:asciiTheme="minorHAnsi" w:eastAsiaTheme="minorEastAsia" w:hAnsiTheme="minorHAnsi" w:cstheme="minorBidi"/>
            <w:noProof/>
            <w:szCs w:val="22"/>
          </w:rPr>
          <w:tab/>
        </w:r>
        <w:r w:rsidR="002735F2" w:rsidRPr="005D3E08">
          <w:rPr>
            <w:rStyle w:val="a5"/>
            <w:rFonts w:eastAsia="黑体" w:hint="eastAsia"/>
            <w:b/>
            <w:noProof/>
          </w:rPr>
          <w:t>概述</w:t>
        </w:r>
        <w:r w:rsidR="002735F2">
          <w:rPr>
            <w:noProof/>
            <w:webHidden/>
          </w:rPr>
          <w:tab/>
        </w:r>
        <w:r>
          <w:rPr>
            <w:noProof/>
            <w:webHidden/>
          </w:rPr>
          <w:fldChar w:fldCharType="begin"/>
        </w:r>
        <w:r w:rsidR="002735F2">
          <w:rPr>
            <w:noProof/>
            <w:webHidden/>
          </w:rPr>
          <w:instrText xml:space="preserve"> PAGEREF _Toc90024315 \h </w:instrText>
        </w:r>
        <w:r>
          <w:rPr>
            <w:noProof/>
            <w:webHidden/>
          </w:rPr>
        </w:r>
        <w:r>
          <w:rPr>
            <w:noProof/>
            <w:webHidden/>
          </w:rPr>
          <w:fldChar w:fldCharType="separate"/>
        </w:r>
        <w:r w:rsidR="002735F2">
          <w:rPr>
            <w:noProof/>
            <w:webHidden/>
          </w:rPr>
          <w:t>1</w:t>
        </w:r>
        <w:r>
          <w:rPr>
            <w:noProof/>
            <w:webHidden/>
          </w:rPr>
          <w:fldChar w:fldCharType="end"/>
        </w:r>
      </w:hyperlink>
    </w:p>
    <w:p w:rsidR="002735F2" w:rsidRDefault="00360E4A" w:rsidP="002735F2">
      <w:pPr>
        <w:pStyle w:val="1"/>
        <w:tabs>
          <w:tab w:val="left" w:pos="420"/>
          <w:tab w:val="right" w:leader="dot" w:pos="8296"/>
        </w:tabs>
        <w:spacing w:line="360" w:lineRule="auto"/>
        <w:rPr>
          <w:rFonts w:asciiTheme="minorHAnsi" w:eastAsiaTheme="minorEastAsia" w:hAnsiTheme="minorHAnsi" w:cstheme="minorBidi"/>
          <w:noProof/>
          <w:szCs w:val="22"/>
        </w:rPr>
      </w:pPr>
      <w:hyperlink w:anchor="_Toc90024316" w:history="1">
        <w:r w:rsidR="002735F2" w:rsidRPr="005D3E08">
          <w:rPr>
            <w:rStyle w:val="a5"/>
            <w:rFonts w:eastAsia="黑体"/>
            <w:b/>
            <w:noProof/>
          </w:rPr>
          <w:t>2.</w:t>
        </w:r>
        <w:r w:rsidR="002735F2">
          <w:rPr>
            <w:rFonts w:asciiTheme="minorHAnsi" w:eastAsiaTheme="minorEastAsia" w:hAnsiTheme="minorHAnsi" w:cstheme="minorBidi"/>
            <w:noProof/>
            <w:szCs w:val="22"/>
          </w:rPr>
          <w:tab/>
        </w:r>
        <w:r w:rsidR="002735F2" w:rsidRPr="005D3E08">
          <w:rPr>
            <w:rStyle w:val="a5"/>
            <w:rFonts w:eastAsia="黑体" w:hint="eastAsia"/>
            <w:b/>
            <w:noProof/>
          </w:rPr>
          <w:t>征求意见稿公示情况</w:t>
        </w:r>
        <w:r w:rsidR="002735F2">
          <w:rPr>
            <w:noProof/>
            <w:webHidden/>
          </w:rPr>
          <w:tab/>
        </w:r>
        <w:r>
          <w:rPr>
            <w:noProof/>
            <w:webHidden/>
          </w:rPr>
          <w:fldChar w:fldCharType="begin"/>
        </w:r>
        <w:r w:rsidR="002735F2">
          <w:rPr>
            <w:noProof/>
            <w:webHidden/>
          </w:rPr>
          <w:instrText xml:space="preserve"> PAGEREF _Toc90024316 \h </w:instrText>
        </w:r>
        <w:r>
          <w:rPr>
            <w:noProof/>
            <w:webHidden/>
          </w:rPr>
        </w:r>
        <w:r>
          <w:rPr>
            <w:noProof/>
            <w:webHidden/>
          </w:rPr>
          <w:fldChar w:fldCharType="separate"/>
        </w:r>
        <w:r w:rsidR="002735F2">
          <w:rPr>
            <w:noProof/>
            <w:webHidden/>
          </w:rPr>
          <w:t>3</w:t>
        </w:r>
        <w:r>
          <w:rPr>
            <w:noProof/>
            <w:webHidden/>
          </w:rPr>
          <w:fldChar w:fldCharType="end"/>
        </w:r>
      </w:hyperlink>
    </w:p>
    <w:p w:rsidR="002735F2" w:rsidRDefault="00360E4A" w:rsidP="002735F2">
      <w:pPr>
        <w:pStyle w:val="2"/>
        <w:tabs>
          <w:tab w:val="right" w:leader="dot" w:pos="8296"/>
        </w:tabs>
        <w:spacing w:line="360" w:lineRule="auto"/>
        <w:rPr>
          <w:rFonts w:asciiTheme="minorHAnsi" w:eastAsiaTheme="minorEastAsia" w:hAnsiTheme="minorHAnsi" w:cstheme="minorBidi"/>
          <w:noProof/>
          <w:szCs w:val="22"/>
        </w:rPr>
      </w:pPr>
      <w:hyperlink w:anchor="_Toc90024317" w:history="1">
        <w:r w:rsidR="002735F2" w:rsidRPr="005D3E08">
          <w:rPr>
            <w:rStyle w:val="a5"/>
            <w:rFonts w:eastAsia="黑体"/>
            <w:b/>
            <w:noProof/>
          </w:rPr>
          <w:t xml:space="preserve">2.1 </w:t>
        </w:r>
        <w:r w:rsidR="002735F2" w:rsidRPr="005D3E08">
          <w:rPr>
            <w:rStyle w:val="a5"/>
            <w:rFonts w:eastAsia="黑体" w:hint="eastAsia"/>
            <w:b/>
            <w:noProof/>
          </w:rPr>
          <w:t>公示内容及时限</w:t>
        </w:r>
        <w:r w:rsidR="002735F2">
          <w:rPr>
            <w:noProof/>
            <w:webHidden/>
          </w:rPr>
          <w:tab/>
        </w:r>
        <w:r>
          <w:rPr>
            <w:noProof/>
            <w:webHidden/>
          </w:rPr>
          <w:fldChar w:fldCharType="begin"/>
        </w:r>
        <w:r w:rsidR="002735F2">
          <w:rPr>
            <w:noProof/>
            <w:webHidden/>
          </w:rPr>
          <w:instrText xml:space="preserve"> PAGEREF _Toc90024317 \h </w:instrText>
        </w:r>
        <w:r>
          <w:rPr>
            <w:noProof/>
            <w:webHidden/>
          </w:rPr>
        </w:r>
        <w:r>
          <w:rPr>
            <w:noProof/>
            <w:webHidden/>
          </w:rPr>
          <w:fldChar w:fldCharType="separate"/>
        </w:r>
        <w:r w:rsidR="002735F2">
          <w:rPr>
            <w:noProof/>
            <w:webHidden/>
          </w:rPr>
          <w:t>3</w:t>
        </w:r>
        <w:r>
          <w:rPr>
            <w:noProof/>
            <w:webHidden/>
          </w:rPr>
          <w:fldChar w:fldCharType="end"/>
        </w:r>
      </w:hyperlink>
    </w:p>
    <w:p w:rsidR="002735F2" w:rsidRDefault="00360E4A" w:rsidP="002735F2">
      <w:pPr>
        <w:pStyle w:val="2"/>
        <w:tabs>
          <w:tab w:val="right" w:leader="dot" w:pos="8296"/>
        </w:tabs>
        <w:spacing w:line="360" w:lineRule="auto"/>
        <w:rPr>
          <w:rFonts w:asciiTheme="minorHAnsi" w:eastAsiaTheme="minorEastAsia" w:hAnsiTheme="minorHAnsi" w:cstheme="minorBidi"/>
          <w:noProof/>
          <w:szCs w:val="22"/>
        </w:rPr>
      </w:pPr>
      <w:hyperlink w:anchor="_Toc90024318" w:history="1">
        <w:r w:rsidR="002735F2" w:rsidRPr="005D3E08">
          <w:rPr>
            <w:rStyle w:val="a5"/>
            <w:rFonts w:eastAsia="黑体"/>
            <w:b/>
            <w:noProof/>
          </w:rPr>
          <w:t>2.2</w:t>
        </w:r>
        <w:r w:rsidR="002735F2" w:rsidRPr="005D3E08">
          <w:rPr>
            <w:rStyle w:val="a5"/>
            <w:rFonts w:eastAsia="黑体" w:hint="eastAsia"/>
            <w:b/>
            <w:noProof/>
          </w:rPr>
          <w:t>公示方式</w:t>
        </w:r>
        <w:r w:rsidR="002735F2">
          <w:rPr>
            <w:noProof/>
            <w:webHidden/>
          </w:rPr>
          <w:tab/>
        </w:r>
        <w:r>
          <w:rPr>
            <w:noProof/>
            <w:webHidden/>
          </w:rPr>
          <w:fldChar w:fldCharType="begin"/>
        </w:r>
        <w:r w:rsidR="002735F2">
          <w:rPr>
            <w:noProof/>
            <w:webHidden/>
          </w:rPr>
          <w:instrText xml:space="preserve"> PAGEREF _Toc90024318 \h </w:instrText>
        </w:r>
        <w:r>
          <w:rPr>
            <w:noProof/>
            <w:webHidden/>
          </w:rPr>
        </w:r>
        <w:r>
          <w:rPr>
            <w:noProof/>
            <w:webHidden/>
          </w:rPr>
          <w:fldChar w:fldCharType="separate"/>
        </w:r>
        <w:r w:rsidR="002735F2">
          <w:rPr>
            <w:noProof/>
            <w:webHidden/>
          </w:rPr>
          <w:t>3</w:t>
        </w:r>
        <w:r>
          <w:rPr>
            <w:noProof/>
            <w:webHidden/>
          </w:rPr>
          <w:fldChar w:fldCharType="end"/>
        </w:r>
      </w:hyperlink>
    </w:p>
    <w:p w:rsidR="002735F2" w:rsidRDefault="00360E4A" w:rsidP="002735F2">
      <w:pPr>
        <w:pStyle w:val="2"/>
        <w:tabs>
          <w:tab w:val="right" w:leader="dot" w:pos="8296"/>
        </w:tabs>
        <w:spacing w:line="360" w:lineRule="auto"/>
        <w:rPr>
          <w:rFonts w:asciiTheme="minorHAnsi" w:eastAsiaTheme="minorEastAsia" w:hAnsiTheme="minorHAnsi" w:cstheme="minorBidi"/>
          <w:noProof/>
          <w:szCs w:val="22"/>
        </w:rPr>
      </w:pPr>
      <w:hyperlink w:anchor="_Toc90024319" w:history="1">
        <w:r w:rsidR="002735F2" w:rsidRPr="005D3E08">
          <w:rPr>
            <w:rStyle w:val="a5"/>
            <w:rFonts w:eastAsia="黑体"/>
            <w:b/>
            <w:noProof/>
          </w:rPr>
          <w:t>2.3</w:t>
        </w:r>
        <w:r w:rsidR="002735F2" w:rsidRPr="005D3E08">
          <w:rPr>
            <w:rStyle w:val="a5"/>
            <w:rFonts w:eastAsia="黑体" w:hint="eastAsia"/>
            <w:b/>
            <w:noProof/>
          </w:rPr>
          <w:t>查阅情况</w:t>
        </w:r>
        <w:r w:rsidR="002735F2">
          <w:rPr>
            <w:noProof/>
            <w:webHidden/>
          </w:rPr>
          <w:tab/>
        </w:r>
        <w:r>
          <w:rPr>
            <w:noProof/>
            <w:webHidden/>
          </w:rPr>
          <w:fldChar w:fldCharType="begin"/>
        </w:r>
        <w:r w:rsidR="002735F2">
          <w:rPr>
            <w:noProof/>
            <w:webHidden/>
          </w:rPr>
          <w:instrText xml:space="preserve"> PAGEREF _Toc90024319 \h </w:instrText>
        </w:r>
        <w:r>
          <w:rPr>
            <w:noProof/>
            <w:webHidden/>
          </w:rPr>
        </w:r>
        <w:r>
          <w:rPr>
            <w:noProof/>
            <w:webHidden/>
          </w:rPr>
          <w:fldChar w:fldCharType="separate"/>
        </w:r>
        <w:r w:rsidR="002735F2">
          <w:rPr>
            <w:noProof/>
            <w:webHidden/>
          </w:rPr>
          <w:t>8</w:t>
        </w:r>
        <w:r>
          <w:rPr>
            <w:noProof/>
            <w:webHidden/>
          </w:rPr>
          <w:fldChar w:fldCharType="end"/>
        </w:r>
      </w:hyperlink>
    </w:p>
    <w:p w:rsidR="002735F2" w:rsidRDefault="00360E4A" w:rsidP="002735F2">
      <w:pPr>
        <w:pStyle w:val="2"/>
        <w:tabs>
          <w:tab w:val="right" w:leader="dot" w:pos="8296"/>
        </w:tabs>
        <w:spacing w:line="360" w:lineRule="auto"/>
        <w:rPr>
          <w:rFonts w:asciiTheme="minorHAnsi" w:eastAsiaTheme="minorEastAsia" w:hAnsiTheme="minorHAnsi" w:cstheme="minorBidi"/>
          <w:noProof/>
          <w:szCs w:val="22"/>
        </w:rPr>
      </w:pPr>
      <w:hyperlink w:anchor="_Toc90024320" w:history="1">
        <w:r w:rsidR="002735F2" w:rsidRPr="005D3E08">
          <w:rPr>
            <w:rStyle w:val="a5"/>
            <w:rFonts w:eastAsia="黑体"/>
            <w:b/>
            <w:noProof/>
          </w:rPr>
          <w:t>2.4</w:t>
        </w:r>
        <w:r w:rsidR="002735F2" w:rsidRPr="005D3E08">
          <w:rPr>
            <w:rStyle w:val="a5"/>
            <w:rFonts w:eastAsia="黑体" w:hint="eastAsia"/>
            <w:b/>
            <w:noProof/>
          </w:rPr>
          <w:t>公众提出意见情况</w:t>
        </w:r>
        <w:r w:rsidR="002735F2">
          <w:rPr>
            <w:noProof/>
            <w:webHidden/>
          </w:rPr>
          <w:tab/>
        </w:r>
        <w:r>
          <w:rPr>
            <w:noProof/>
            <w:webHidden/>
          </w:rPr>
          <w:fldChar w:fldCharType="begin"/>
        </w:r>
        <w:r w:rsidR="002735F2">
          <w:rPr>
            <w:noProof/>
            <w:webHidden/>
          </w:rPr>
          <w:instrText xml:space="preserve"> PAGEREF _Toc90024320 \h </w:instrText>
        </w:r>
        <w:r>
          <w:rPr>
            <w:noProof/>
            <w:webHidden/>
          </w:rPr>
        </w:r>
        <w:r>
          <w:rPr>
            <w:noProof/>
            <w:webHidden/>
          </w:rPr>
          <w:fldChar w:fldCharType="separate"/>
        </w:r>
        <w:r w:rsidR="002735F2">
          <w:rPr>
            <w:noProof/>
            <w:webHidden/>
          </w:rPr>
          <w:t>8</w:t>
        </w:r>
        <w:r>
          <w:rPr>
            <w:noProof/>
            <w:webHidden/>
          </w:rPr>
          <w:fldChar w:fldCharType="end"/>
        </w:r>
      </w:hyperlink>
    </w:p>
    <w:p w:rsidR="002735F2" w:rsidRDefault="00360E4A" w:rsidP="002735F2">
      <w:pPr>
        <w:pStyle w:val="1"/>
        <w:tabs>
          <w:tab w:val="left" w:pos="420"/>
          <w:tab w:val="right" w:leader="dot" w:pos="8296"/>
        </w:tabs>
        <w:spacing w:line="360" w:lineRule="auto"/>
        <w:rPr>
          <w:rFonts w:asciiTheme="minorHAnsi" w:eastAsiaTheme="minorEastAsia" w:hAnsiTheme="minorHAnsi" w:cstheme="minorBidi"/>
          <w:noProof/>
          <w:szCs w:val="22"/>
        </w:rPr>
      </w:pPr>
      <w:hyperlink w:anchor="_Toc90024321" w:history="1">
        <w:r w:rsidR="002735F2" w:rsidRPr="005D3E08">
          <w:rPr>
            <w:rStyle w:val="a5"/>
            <w:rFonts w:eastAsia="黑体"/>
            <w:b/>
            <w:noProof/>
          </w:rPr>
          <w:t>3.</w:t>
        </w:r>
        <w:r w:rsidR="002735F2">
          <w:rPr>
            <w:rFonts w:asciiTheme="minorHAnsi" w:eastAsiaTheme="minorEastAsia" w:hAnsiTheme="minorHAnsi" w:cstheme="minorBidi"/>
            <w:noProof/>
            <w:szCs w:val="22"/>
          </w:rPr>
          <w:tab/>
        </w:r>
        <w:r w:rsidR="002735F2" w:rsidRPr="005D3E08">
          <w:rPr>
            <w:rStyle w:val="a5"/>
            <w:rFonts w:eastAsia="黑体" w:hint="eastAsia"/>
            <w:b/>
            <w:noProof/>
          </w:rPr>
          <w:t>其他公众参与情况</w:t>
        </w:r>
        <w:r w:rsidR="002735F2">
          <w:rPr>
            <w:noProof/>
            <w:webHidden/>
          </w:rPr>
          <w:tab/>
        </w:r>
        <w:r>
          <w:rPr>
            <w:noProof/>
            <w:webHidden/>
          </w:rPr>
          <w:fldChar w:fldCharType="begin"/>
        </w:r>
        <w:r w:rsidR="002735F2">
          <w:rPr>
            <w:noProof/>
            <w:webHidden/>
          </w:rPr>
          <w:instrText xml:space="preserve"> PAGEREF _Toc90024321 \h </w:instrText>
        </w:r>
        <w:r>
          <w:rPr>
            <w:noProof/>
            <w:webHidden/>
          </w:rPr>
        </w:r>
        <w:r>
          <w:rPr>
            <w:noProof/>
            <w:webHidden/>
          </w:rPr>
          <w:fldChar w:fldCharType="separate"/>
        </w:r>
        <w:r w:rsidR="002735F2">
          <w:rPr>
            <w:noProof/>
            <w:webHidden/>
          </w:rPr>
          <w:t>9</w:t>
        </w:r>
        <w:r>
          <w:rPr>
            <w:noProof/>
            <w:webHidden/>
          </w:rPr>
          <w:fldChar w:fldCharType="end"/>
        </w:r>
      </w:hyperlink>
    </w:p>
    <w:p w:rsidR="002735F2" w:rsidRDefault="00360E4A" w:rsidP="002735F2">
      <w:pPr>
        <w:pStyle w:val="1"/>
        <w:tabs>
          <w:tab w:val="left" w:pos="420"/>
          <w:tab w:val="right" w:leader="dot" w:pos="8296"/>
        </w:tabs>
        <w:spacing w:line="360" w:lineRule="auto"/>
        <w:rPr>
          <w:rFonts w:asciiTheme="minorHAnsi" w:eastAsiaTheme="minorEastAsia" w:hAnsiTheme="minorHAnsi" w:cstheme="minorBidi"/>
          <w:noProof/>
          <w:szCs w:val="22"/>
        </w:rPr>
      </w:pPr>
      <w:hyperlink w:anchor="_Toc90024322" w:history="1">
        <w:r w:rsidR="002735F2" w:rsidRPr="005D3E08">
          <w:rPr>
            <w:rStyle w:val="a5"/>
            <w:rFonts w:eastAsia="黑体"/>
            <w:b/>
            <w:noProof/>
          </w:rPr>
          <w:t>4.</w:t>
        </w:r>
        <w:r w:rsidR="002735F2">
          <w:rPr>
            <w:rFonts w:asciiTheme="minorHAnsi" w:eastAsiaTheme="minorEastAsia" w:hAnsiTheme="minorHAnsi" w:cstheme="minorBidi"/>
            <w:noProof/>
            <w:szCs w:val="22"/>
          </w:rPr>
          <w:tab/>
        </w:r>
        <w:r w:rsidR="002735F2" w:rsidRPr="005D3E08">
          <w:rPr>
            <w:rStyle w:val="a5"/>
            <w:rFonts w:eastAsia="黑体" w:hint="eastAsia"/>
            <w:b/>
            <w:noProof/>
          </w:rPr>
          <w:t>公众意见处理情况</w:t>
        </w:r>
        <w:r w:rsidR="002735F2">
          <w:rPr>
            <w:noProof/>
            <w:webHidden/>
          </w:rPr>
          <w:tab/>
        </w:r>
        <w:r>
          <w:rPr>
            <w:noProof/>
            <w:webHidden/>
          </w:rPr>
          <w:fldChar w:fldCharType="begin"/>
        </w:r>
        <w:r w:rsidR="002735F2">
          <w:rPr>
            <w:noProof/>
            <w:webHidden/>
          </w:rPr>
          <w:instrText xml:space="preserve"> PAGEREF _Toc90024322 \h </w:instrText>
        </w:r>
        <w:r>
          <w:rPr>
            <w:noProof/>
            <w:webHidden/>
          </w:rPr>
        </w:r>
        <w:r>
          <w:rPr>
            <w:noProof/>
            <w:webHidden/>
          </w:rPr>
          <w:fldChar w:fldCharType="separate"/>
        </w:r>
        <w:r w:rsidR="002735F2">
          <w:rPr>
            <w:noProof/>
            <w:webHidden/>
          </w:rPr>
          <w:t>9</w:t>
        </w:r>
        <w:r>
          <w:rPr>
            <w:noProof/>
            <w:webHidden/>
          </w:rPr>
          <w:fldChar w:fldCharType="end"/>
        </w:r>
      </w:hyperlink>
    </w:p>
    <w:p w:rsidR="002735F2" w:rsidRDefault="00360E4A" w:rsidP="002735F2">
      <w:pPr>
        <w:pStyle w:val="1"/>
        <w:tabs>
          <w:tab w:val="left" w:pos="420"/>
          <w:tab w:val="right" w:leader="dot" w:pos="8296"/>
        </w:tabs>
        <w:spacing w:line="360" w:lineRule="auto"/>
        <w:rPr>
          <w:rFonts w:asciiTheme="minorHAnsi" w:eastAsiaTheme="minorEastAsia" w:hAnsiTheme="minorHAnsi" w:cstheme="minorBidi"/>
          <w:noProof/>
          <w:szCs w:val="22"/>
        </w:rPr>
      </w:pPr>
      <w:hyperlink w:anchor="_Toc90024323" w:history="1">
        <w:r w:rsidR="002735F2" w:rsidRPr="005D3E08">
          <w:rPr>
            <w:rStyle w:val="a5"/>
            <w:rFonts w:eastAsia="黑体"/>
            <w:b/>
            <w:noProof/>
          </w:rPr>
          <w:t>5.</w:t>
        </w:r>
        <w:r w:rsidR="002735F2">
          <w:rPr>
            <w:rFonts w:asciiTheme="minorHAnsi" w:eastAsiaTheme="minorEastAsia" w:hAnsiTheme="minorHAnsi" w:cstheme="minorBidi"/>
            <w:noProof/>
            <w:szCs w:val="22"/>
          </w:rPr>
          <w:tab/>
        </w:r>
        <w:r w:rsidR="002735F2" w:rsidRPr="005D3E08">
          <w:rPr>
            <w:rStyle w:val="a5"/>
            <w:rFonts w:eastAsia="黑体" w:hint="eastAsia"/>
            <w:b/>
            <w:noProof/>
          </w:rPr>
          <w:t>其他</w:t>
        </w:r>
        <w:r w:rsidR="002735F2">
          <w:rPr>
            <w:noProof/>
            <w:webHidden/>
          </w:rPr>
          <w:tab/>
        </w:r>
        <w:r>
          <w:rPr>
            <w:noProof/>
            <w:webHidden/>
          </w:rPr>
          <w:fldChar w:fldCharType="begin"/>
        </w:r>
        <w:r w:rsidR="002735F2">
          <w:rPr>
            <w:noProof/>
            <w:webHidden/>
          </w:rPr>
          <w:instrText xml:space="preserve"> PAGEREF _Toc90024323 \h </w:instrText>
        </w:r>
        <w:r>
          <w:rPr>
            <w:noProof/>
            <w:webHidden/>
          </w:rPr>
        </w:r>
        <w:r>
          <w:rPr>
            <w:noProof/>
            <w:webHidden/>
          </w:rPr>
          <w:fldChar w:fldCharType="separate"/>
        </w:r>
        <w:r w:rsidR="002735F2">
          <w:rPr>
            <w:noProof/>
            <w:webHidden/>
          </w:rPr>
          <w:t>9</w:t>
        </w:r>
        <w:r>
          <w:rPr>
            <w:noProof/>
            <w:webHidden/>
          </w:rPr>
          <w:fldChar w:fldCharType="end"/>
        </w:r>
      </w:hyperlink>
    </w:p>
    <w:p w:rsidR="002735F2" w:rsidRDefault="00360E4A" w:rsidP="002735F2">
      <w:pPr>
        <w:pStyle w:val="2"/>
        <w:tabs>
          <w:tab w:val="right" w:leader="dot" w:pos="8296"/>
        </w:tabs>
        <w:spacing w:line="360" w:lineRule="auto"/>
        <w:rPr>
          <w:rFonts w:asciiTheme="minorHAnsi" w:eastAsiaTheme="minorEastAsia" w:hAnsiTheme="minorHAnsi" w:cstheme="minorBidi"/>
          <w:noProof/>
          <w:szCs w:val="22"/>
        </w:rPr>
      </w:pPr>
      <w:hyperlink w:anchor="_Toc90024324" w:history="1">
        <w:r w:rsidR="002735F2" w:rsidRPr="005D3E08">
          <w:rPr>
            <w:rStyle w:val="a5"/>
            <w:rFonts w:eastAsia="黑体"/>
            <w:b/>
            <w:noProof/>
          </w:rPr>
          <w:t>5.1</w:t>
        </w:r>
        <w:r w:rsidR="002735F2" w:rsidRPr="005D3E08">
          <w:rPr>
            <w:rStyle w:val="a5"/>
            <w:rFonts w:eastAsia="黑体" w:hint="eastAsia"/>
            <w:b/>
            <w:noProof/>
          </w:rPr>
          <w:t>存档备查情况</w:t>
        </w:r>
        <w:r w:rsidR="002735F2">
          <w:rPr>
            <w:noProof/>
            <w:webHidden/>
          </w:rPr>
          <w:tab/>
        </w:r>
        <w:r>
          <w:rPr>
            <w:noProof/>
            <w:webHidden/>
          </w:rPr>
          <w:fldChar w:fldCharType="begin"/>
        </w:r>
        <w:r w:rsidR="002735F2">
          <w:rPr>
            <w:noProof/>
            <w:webHidden/>
          </w:rPr>
          <w:instrText xml:space="preserve"> PAGEREF _Toc90024324 \h </w:instrText>
        </w:r>
        <w:r>
          <w:rPr>
            <w:noProof/>
            <w:webHidden/>
          </w:rPr>
        </w:r>
        <w:r>
          <w:rPr>
            <w:noProof/>
            <w:webHidden/>
          </w:rPr>
          <w:fldChar w:fldCharType="separate"/>
        </w:r>
        <w:r w:rsidR="002735F2">
          <w:rPr>
            <w:noProof/>
            <w:webHidden/>
          </w:rPr>
          <w:t>9</w:t>
        </w:r>
        <w:r>
          <w:rPr>
            <w:noProof/>
            <w:webHidden/>
          </w:rPr>
          <w:fldChar w:fldCharType="end"/>
        </w:r>
      </w:hyperlink>
    </w:p>
    <w:p w:rsidR="002735F2" w:rsidRDefault="00360E4A" w:rsidP="002735F2">
      <w:pPr>
        <w:pStyle w:val="2"/>
        <w:tabs>
          <w:tab w:val="right" w:leader="dot" w:pos="8296"/>
        </w:tabs>
        <w:spacing w:line="360" w:lineRule="auto"/>
        <w:rPr>
          <w:rFonts w:asciiTheme="minorHAnsi" w:eastAsiaTheme="minorEastAsia" w:hAnsiTheme="minorHAnsi" w:cstheme="minorBidi"/>
          <w:noProof/>
          <w:szCs w:val="22"/>
        </w:rPr>
      </w:pPr>
      <w:hyperlink w:anchor="_Toc90024325" w:history="1">
        <w:r w:rsidR="002735F2" w:rsidRPr="005D3E08">
          <w:rPr>
            <w:rStyle w:val="a5"/>
            <w:rFonts w:eastAsia="黑体"/>
            <w:b/>
            <w:noProof/>
          </w:rPr>
          <w:t>5.2</w:t>
        </w:r>
        <w:r w:rsidR="002735F2" w:rsidRPr="005D3E08">
          <w:rPr>
            <w:rStyle w:val="a5"/>
            <w:rFonts w:eastAsia="黑体" w:hint="eastAsia"/>
            <w:b/>
            <w:noProof/>
          </w:rPr>
          <w:t>其它需要说明的内容</w:t>
        </w:r>
        <w:r w:rsidR="002735F2">
          <w:rPr>
            <w:noProof/>
            <w:webHidden/>
          </w:rPr>
          <w:tab/>
        </w:r>
        <w:r>
          <w:rPr>
            <w:noProof/>
            <w:webHidden/>
          </w:rPr>
          <w:fldChar w:fldCharType="begin"/>
        </w:r>
        <w:r w:rsidR="002735F2">
          <w:rPr>
            <w:noProof/>
            <w:webHidden/>
          </w:rPr>
          <w:instrText xml:space="preserve"> PAGEREF _Toc90024325 \h </w:instrText>
        </w:r>
        <w:r>
          <w:rPr>
            <w:noProof/>
            <w:webHidden/>
          </w:rPr>
        </w:r>
        <w:r>
          <w:rPr>
            <w:noProof/>
            <w:webHidden/>
          </w:rPr>
          <w:fldChar w:fldCharType="separate"/>
        </w:r>
        <w:r w:rsidR="002735F2">
          <w:rPr>
            <w:noProof/>
            <w:webHidden/>
          </w:rPr>
          <w:t>9</w:t>
        </w:r>
        <w:r>
          <w:rPr>
            <w:noProof/>
            <w:webHidden/>
          </w:rPr>
          <w:fldChar w:fldCharType="end"/>
        </w:r>
      </w:hyperlink>
    </w:p>
    <w:p w:rsidR="005F23DB" w:rsidRPr="00E4610E" w:rsidRDefault="00360E4A" w:rsidP="002735F2">
      <w:pPr>
        <w:spacing w:line="360" w:lineRule="auto"/>
        <w:rPr>
          <w:color w:val="FF0000"/>
        </w:rPr>
      </w:pPr>
      <w:r w:rsidRPr="00E4610E">
        <w:rPr>
          <w:color w:val="FF0000"/>
        </w:rPr>
        <w:fldChar w:fldCharType="end"/>
      </w:r>
    </w:p>
    <w:p w:rsidR="005F23DB" w:rsidRPr="00E4610E" w:rsidRDefault="005F23DB" w:rsidP="005F23DB">
      <w:pPr>
        <w:rPr>
          <w:color w:val="FF0000"/>
        </w:rPr>
      </w:pPr>
    </w:p>
    <w:p w:rsidR="005F23DB" w:rsidRPr="00E4610E" w:rsidRDefault="005F23DB" w:rsidP="005F23DB">
      <w:pPr>
        <w:rPr>
          <w:color w:val="FF0000"/>
        </w:rPr>
      </w:pPr>
    </w:p>
    <w:p w:rsidR="005F23DB" w:rsidRPr="00E4610E" w:rsidRDefault="005F23DB" w:rsidP="005F23DB">
      <w:pPr>
        <w:rPr>
          <w:color w:val="FF0000"/>
        </w:rPr>
        <w:sectPr w:rsidR="005F23DB" w:rsidRPr="00E4610E">
          <w:pgSz w:w="11906" w:h="16838"/>
          <w:pgMar w:top="1440" w:right="1800" w:bottom="1440" w:left="1800" w:header="851" w:footer="992" w:gutter="0"/>
          <w:cols w:space="425"/>
          <w:docGrid w:type="lines" w:linePitch="312"/>
        </w:sectPr>
      </w:pPr>
    </w:p>
    <w:p w:rsidR="008C138A" w:rsidRPr="000073AE" w:rsidRDefault="00BF0175" w:rsidP="009A2764">
      <w:pPr>
        <w:numPr>
          <w:ilvl w:val="0"/>
          <w:numId w:val="2"/>
        </w:numPr>
        <w:tabs>
          <w:tab w:val="left" w:pos="540"/>
          <w:tab w:val="left" w:pos="1080"/>
        </w:tabs>
        <w:spacing w:beforeLines="50" w:line="360" w:lineRule="auto"/>
        <w:ind w:left="539" w:hanging="539"/>
        <w:outlineLvl w:val="0"/>
        <w:rPr>
          <w:rFonts w:eastAsia="黑体"/>
          <w:b/>
          <w:sz w:val="36"/>
          <w:szCs w:val="36"/>
        </w:rPr>
      </w:pPr>
      <w:bookmarkStart w:id="0" w:name="_Toc26642_WPSOffice_Level1"/>
      <w:bookmarkStart w:id="1" w:name="_Toc90024315"/>
      <w:r w:rsidRPr="000073AE">
        <w:rPr>
          <w:rFonts w:eastAsia="黑体" w:hint="eastAsia"/>
          <w:b/>
          <w:sz w:val="36"/>
          <w:szCs w:val="36"/>
        </w:rPr>
        <w:lastRenderedPageBreak/>
        <w:t>概述</w:t>
      </w:r>
      <w:bookmarkEnd w:id="0"/>
      <w:bookmarkEnd w:id="1"/>
    </w:p>
    <w:p w:rsidR="000073AE" w:rsidRPr="002500AC" w:rsidRDefault="002500AC" w:rsidP="002500AC">
      <w:pPr>
        <w:adjustRightInd w:val="0"/>
        <w:snapToGrid w:val="0"/>
        <w:spacing w:line="460" w:lineRule="exact"/>
        <w:ind w:firstLineChars="200" w:firstLine="480"/>
        <w:rPr>
          <w:rFonts w:eastAsiaTheme="minorEastAsia"/>
          <w:kern w:val="0"/>
          <w:sz w:val="24"/>
          <w:szCs w:val="20"/>
        </w:rPr>
      </w:pPr>
      <w:r w:rsidRPr="002500AC">
        <w:rPr>
          <w:rFonts w:eastAsiaTheme="minorEastAsia" w:hint="eastAsia"/>
          <w:kern w:val="0"/>
          <w:sz w:val="24"/>
          <w:szCs w:val="20"/>
        </w:rPr>
        <w:t>湖州展望天明药业有限公司成立于</w:t>
      </w:r>
      <w:r w:rsidRPr="002500AC">
        <w:rPr>
          <w:rFonts w:eastAsiaTheme="minorEastAsia"/>
          <w:kern w:val="0"/>
          <w:sz w:val="24"/>
          <w:szCs w:val="20"/>
        </w:rPr>
        <w:t xml:space="preserve">2003 </w:t>
      </w:r>
      <w:r w:rsidRPr="002500AC">
        <w:rPr>
          <w:rFonts w:eastAsiaTheme="minorEastAsia" w:hint="eastAsia"/>
          <w:kern w:val="0"/>
          <w:sz w:val="24"/>
          <w:szCs w:val="20"/>
        </w:rPr>
        <w:t>年，现厂址位于湖州市成业路</w:t>
      </w:r>
      <w:r w:rsidRPr="002500AC">
        <w:rPr>
          <w:rFonts w:eastAsiaTheme="minorEastAsia"/>
          <w:kern w:val="0"/>
          <w:sz w:val="24"/>
          <w:szCs w:val="20"/>
        </w:rPr>
        <w:t xml:space="preserve">718 </w:t>
      </w:r>
      <w:r w:rsidRPr="002500AC">
        <w:rPr>
          <w:rFonts w:eastAsiaTheme="minorEastAsia" w:hint="eastAsia"/>
          <w:kern w:val="0"/>
          <w:sz w:val="24"/>
          <w:szCs w:val="20"/>
        </w:rPr>
        <w:t>号，占地面积</w:t>
      </w:r>
      <w:r w:rsidRPr="002500AC">
        <w:rPr>
          <w:rFonts w:eastAsiaTheme="minorEastAsia"/>
          <w:kern w:val="0"/>
          <w:sz w:val="24"/>
          <w:szCs w:val="20"/>
        </w:rPr>
        <w:t xml:space="preserve">150 </w:t>
      </w:r>
      <w:r w:rsidRPr="002500AC">
        <w:rPr>
          <w:rFonts w:eastAsiaTheme="minorEastAsia" w:hint="eastAsia"/>
          <w:kern w:val="0"/>
          <w:sz w:val="24"/>
          <w:szCs w:val="20"/>
        </w:rPr>
        <w:t>亩，</w:t>
      </w:r>
      <w:r>
        <w:rPr>
          <w:rFonts w:eastAsiaTheme="minorEastAsia" w:hint="eastAsia"/>
          <w:kern w:val="0"/>
          <w:sz w:val="24"/>
          <w:szCs w:val="20"/>
        </w:rPr>
        <w:t>是全国最大的药用辅料生产企业</w:t>
      </w:r>
      <w:r w:rsidR="000073AE" w:rsidRPr="002500AC">
        <w:rPr>
          <w:rFonts w:eastAsiaTheme="minorEastAsia" w:hint="eastAsia"/>
          <w:kern w:val="0"/>
          <w:sz w:val="24"/>
          <w:szCs w:val="20"/>
        </w:rPr>
        <w:t>。现</w:t>
      </w:r>
      <w:r>
        <w:rPr>
          <w:rFonts w:eastAsiaTheme="minorEastAsia" w:hint="eastAsia"/>
          <w:kern w:val="0"/>
          <w:sz w:val="24"/>
          <w:szCs w:val="20"/>
        </w:rPr>
        <w:t>企业拟</w:t>
      </w:r>
      <w:r>
        <w:rPr>
          <w:rFonts w:hint="eastAsia"/>
          <w:bCs/>
          <w:snapToGrid w:val="0"/>
          <w:color w:val="000000"/>
          <w:sz w:val="24"/>
        </w:rPr>
        <w:t>投资</w:t>
      </w:r>
      <w:r>
        <w:rPr>
          <w:rFonts w:hint="eastAsia"/>
          <w:bCs/>
          <w:snapToGrid w:val="0"/>
          <w:color w:val="000000"/>
          <w:sz w:val="24"/>
        </w:rPr>
        <w:t>3.5</w:t>
      </w:r>
      <w:r>
        <w:rPr>
          <w:rFonts w:hint="eastAsia"/>
          <w:bCs/>
          <w:snapToGrid w:val="0"/>
          <w:color w:val="000000"/>
          <w:sz w:val="24"/>
        </w:rPr>
        <w:t>亿元，利用现有厂区场地改建，实施</w:t>
      </w:r>
      <w:r w:rsidRPr="009E577C">
        <w:rPr>
          <w:rFonts w:hint="eastAsia"/>
          <w:bCs/>
          <w:snapToGrid w:val="0"/>
          <w:color w:val="000000"/>
          <w:sz w:val="24"/>
        </w:rPr>
        <w:t>年产</w:t>
      </w:r>
      <w:r w:rsidRPr="009E577C">
        <w:rPr>
          <w:rFonts w:hint="eastAsia"/>
          <w:bCs/>
          <w:snapToGrid w:val="0"/>
          <w:color w:val="000000"/>
          <w:sz w:val="24"/>
        </w:rPr>
        <w:t>1.65</w:t>
      </w:r>
      <w:r w:rsidRPr="009E577C">
        <w:rPr>
          <w:rFonts w:hint="eastAsia"/>
          <w:bCs/>
          <w:snapToGrid w:val="0"/>
          <w:color w:val="000000"/>
          <w:sz w:val="24"/>
        </w:rPr>
        <w:t>万吨药用辅料及</w:t>
      </w:r>
      <w:r w:rsidRPr="009E577C">
        <w:rPr>
          <w:rFonts w:hint="eastAsia"/>
          <w:bCs/>
          <w:snapToGrid w:val="0"/>
          <w:color w:val="000000"/>
          <w:sz w:val="24"/>
        </w:rPr>
        <w:t>20.7</w:t>
      </w:r>
      <w:r w:rsidRPr="009E577C">
        <w:rPr>
          <w:rFonts w:hint="eastAsia"/>
          <w:bCs/>
          <w:snapToGrid w:val="0"/>
          <w:color w:val="000000"/>
          <w:sz w:val="24"/>
        </w:rPr>
        <w:t>吨原料药项目</w:t>
      </w:r>
      <w:r w:rsidR="005F23DB" w:rsidRPr="002500AC">
        <w:rPr>
          <w:rFonts w:eastAsiaTheme="minorEastAsia" w:hint="eastAsia"/>
          <w:kern w:val="0"/>
          <w:sz w:val="24"/>
          <w:szCs w:val="20"/>
        </w:rPr>
        <w:t>，</w:t>
      </w:r>
      <w:r w:rsidR="00BF0175" w:rsidRPr="002500AC">
        <w:rPr>
          <w:rFonts w:eastAsiaTheme="minorEastAsia"/>
          <w:kern w:val="0"/>
          <w:sz w:val="24"/>
          <w:szCs w:val="20"/>
        </w:rPr>
        <w:t>并委托</w:t>
      </w:r>
      <w:r>
        <w:rPr>
          <w:rFonts w:hAnsi="宋体" w:hint="eastAsia"/>
          <w:color w:val="000000"/>
          <w:sz w:val="24"/>
        </w:rPr>
        <w:t>中煤科工集团杭州研究院有限公司</w:t>
      </w:r>
      <w:r w:rsidR="00BF0175" w:rsidRPr="002500AC">
        <w:rPr>
          <w:bCs/>
          <w:snapToGrid w:val="0"/>
          <w:color w:val="000000"/>
          <w:sz w:val="24"/>
        </w:rPr>
        <w:t>编制了《</w:t>
      </w:r>
      <w:r w:rsidRPr="002500AC">
        <w:rPr>
          <w:bCs/>
          <w:snapToGrid w:val="0"/>
          <w:color w:val="000000"/>
          <w:sz w:val="24"/>
        </w:rPr>
        <w:t>湖州展望天明药业有限公司</w:t>
      </w:r>
      <w:r w:rsidRPr="002500AC">
        <w:rPr>
          <w:rFonts w:hint="eastAsia"/>
          <w:bCs/>
          <w:snapToGrid w:val="0"/>
          <w:color w:val="000000"/>
          <w:sz w:val="24"/>
        </w:rPr>
        <w:t>年产</w:t>
      </w:r>
      <w:r w:rsidRPr="002500AC">
        <w:rPr>
          <w:rFonts w:hint="eastAsia"/>
          <w:bCs/>
          <w:snapToGrid w:val="0"/>
          <w:color w:val="000000"/>
          <w:sz w:val="24"/>
        </w:rPr>
        <w:t>2.37</w:t>
      </w:r>
      <w:r w:rsidRPr="002500AC">
        <w:rPr>
          <w:rFonts w:hint="eastAsia"/>
          <w:bCs/>
          <w:snapToGrid w:val="0"/>
          <w:color w:val="000000"/>
          <w:sz w:val="24"/>
        </w:rPr>
        <w:t>万吨药用辅料及</w:t>
      </w:r>
      <w:r w:rsidRPr="002500AC">
        <w:rPr>
          <w:rFonts w:hint="eastAsia"/>
          <w:bCs/>
          <w:snapToGrid w:val="0"/>
          <w:color w:val="000000"/>
          <w:sz w:val="24"/>
        </w:rPr>
        <w:t>20.7</w:t>
      </w:r>
      <w:r w:rsidRPr="002500AC">
        <w:rPr>
          <w:rFonts w:hint="eastAsia"/>
          <w:bCs/>
          <w:snapToGrid w:val="0"/>
          <w:color w:val="000000"/>
          <w:sz w:val="24"/>
        </w:rPr>
        <w:t>吨原料药二期改建项目</w:t>
      </w:r>
      <w:r w:rsidR="000073AE" w:rsidRPr="002500AC">
        <w:rPr>
          <w:rFonts w:hint="eastAsia"/>
          <w:bCs/>
          <w:snapToGrid w:val="0"/>
          <w:color w:val="000000"/>
          <w:sz w:val="24"/>
        </w:rPr>
        <w:t>环境影响报告书</w:t>
      </w:r>
      <w:r w:rsidR="00BF0175" w:rsidRPr="002500AC">
        <w:rPr>
          <w:bCs/>
          <w:snapToGrid w:val="0"/>
          <w:color w:val="000000"/>
          <w:sz w:val="24"/>
        </w:rPr>
        <w:t>》。在本项目环境影响评价期间，根据《中华人民共和国环</w:t>
      </w:r>
      <w:r w:rsidR="00BF0175" w:rsidRPr="002500AC">
        <w:rPr>
          <w:rFonts w:eastAsiaTheme="minorEastAsia"/>
          <w:kern w:val="0"/>
          <w:sz w:val="24"/>
          <w:szCs w:val="20"/>
        </w:rPr>
        <w:t>境影响评价法》、《建设项目环境保护管理条例》</w:t>
      </w:r>
      <w:r w:rsidR="00DA7C5B" w:rsidRPr="002500AC">
        <w:rPr>
          <w:rFonts w:eastAsiaTheme="minorEastAsia" w:hint="eastAsia"/>
          <w:kern w:val="0"/>
          <w:sz w:val="24"/>
          <w:szCs w:val="20"/>
        </w:rPr>
        <w:t>（中华人民共和国</w:t>
      </w:r>
      <w:r w:rsidR="00EC4774" w:rsidRPr="002500AC">
        <w:rPr>
          <w:rFonts w:eastAsiaTheme="minorEastAsia" w:hint="eastAsia"/>
          <w:kern w:val="0"/>
          <w:sz w:val="24"/>
          <w:szCs w:val="20"/>
        </w:rPr>
        <w:t>国务院令</w:t>
      </w:r>
      <w:r w:rsidR="00DA7C5B" w:rsidRPr="002500AC">
        <w:rPr>
          <w:rFonts w:eastAsiaTheme="minorEastAsia" w:hint="eastAsia"/>
          <w:kern w:val="0"/>
          <w:sz w:val="24"/>
          <w:szCs w:val="20"/>
        </w:rPr>
        <w:t>第</w:t>
      </w:r>
      <w:r w:rsidR="00DA7C5B" w:rsidRPr="002500AC">
        <w:rPr>
          <w:rFonts w:eastAsiaTheme="minorEastAsia" w:hint="eastAsia"/>
          <w:kern w:val="0"/>
          <w:sz w:val="24"/>
          <w:szCs w:val="20"/>
        </w:rPr>
        <w:t>682</w:t>
      </w:r>
      <w:r w:rsidR="00DA7C5B" w:rsidRPr="002500AC">
        <w:rPr>
          <w:rFonts w:eastAsiaTheme="minorEastAsia" w:hint="eastAsia"/>
          <w:kern w:val="0"/>
          <w:sz w:val="24"/>
          <w:szCs w:val="20"/>
        </w:rPr>
        <w:t>号令）</w:t>
      </w:r>
      <w:r w:rsidR="00BF0175" w:rsidRPr="002500AC">
        <w:rPr>
          <w:rFonts w:eastAsiaTheme="minorEastAsia"/>
          <w:kern w:val="0"/>
          <w:sz w:val="24"/>
          <w:szCs w:val="20"/>
        </w:rPr>
        <w:t>、《环境影响评价公众参与办法》</w:t>
      </w:r>
      <w:r w:rsidR="00EC4774" w:rsidRPr="002500AC">
        <w:rPr>
          <w:rFonts w:eastAsiaTheme="minorEastAsia" w:hint="eastAsia"/>
          <w:kern w:val="0"/>
          <w:sz w:val="24"/>
          <w:szCs w:val="20"/>
        </w:rPr>
        <w:t>（生态环境部部令第</w:t>
      </w:r>
      <w:r w:rsidR="00EC4774" w:rsidRPr="002500AC">
        <w:rPr>
          <w:rFonts w:eastAsiaTheme="minorEastAsia" w:hint="eastAsia"/>
          <w:kern w:val="0"/>
          <w:sz w:val="24"/>
          <w:szCs w:val="20"/>
        </w:rPr>
        <w:t>4</w:t>
      </w:r>
      <w:r w:rsidR="00EC4774" w:rsidRPr="002500AC">
        <w:rPr>
          <w:rFonts w:eastAsiaTheme="minorEastAsia" w:hint="eastAsia"/>
          <w:kern w:val="0"/>
          <w:sz w:val="24"/>
          <w:szCs w:val="20"/>
        </w:rPr>
        <w:t>号）</w:t>
      </w:r>
      <w:r w:rsidR="00BF0175" w:rsidRPr="002500AC">
        <w:rPr>
          <w:rFonts w:eastAsiaTheme="minorEastAsia"/>
          <w:kern w:val="0"/>
          <w:sz w:val="24"/>
          <w:szCs w:val="20"/>
        </w:rPr>
        <w:t>等文件规定，</w:t>
      </w:r>
      <w:r w:rsidR="000073AE" w:rsidRPr="002500AC">
        <w:rPr>
          <w:rFonts w:eastAsiaTheme="minorEastAsia"/>
          <w:kern w:val="0"/>
          <w:sz w:val="24"/>
          <w:szCs w:val="20"/>
        </w:rPr>
        <w:t>建设单位开展了</w:t>
      </w:r>
      <w:r w:rsidR="000073AE" w:rsidRPr="002500AC">
        <w:rPr>
          <w:rFonts w:eastAsiaTheme="minorEastAsia" w:hint="eastAsia"/>
          <w:kern w:val="0"/>
          <w:sz w:val="24"/>
          <w:szCs w:val="20"/>
        </w:rPr>
        <w:t>环境影响评价公众参与。</w:t>
      </w:r>
    </w:p>
    <w:p w:rsidR="000073AE" w:rsidRDefault="000073AE" w:rsidP="00326120">
      <w:pPr>
        <w:adjustRightInd w:val="0"/>
        <w:snapToGrid w:val="0"/>
        <w:spacing w:line="460" w:lineRule="exact"/>
        <w:ind w:firstLineChars="200" w:firstLine="480"/>
        <w:rPr>
          <w:rFonts w:eastAsiaTheme="minorEastAsia"/>
          <w:kern w:val="0"/>
          <w:sz w:val="24"/>
          <w:szCs w:val="20"/>
        </w:rPr>
      </w:pPr>
      <w:r>
        <w:rPr>
          <w:rFonts w:eastAsiaTheme="minorEastAsia"/>
          <w:kern w:val="0"/>
          <w:sz w:val="24"/>
          <w:szCs w:val="20"/>
        </w:rPr>
        <w:t>根据</w:t>
      </w:r>
      <w:r w:rsidRPr="000073AE">
        <w:rPr>
          <w:rFonts w:eastAsiaTheme="minorEastAsia"/>
          <w:kern w:val="0"/>
          <w:sz w:val="24"/>
          <w:szCs w:val="20"/>
        </w:rPr>
        <w:t>《环境影响评价公众参与办法》</w:t>
      </w:r>
      <w:r>
        <w:rPr>
          <w:rFonts w:eastAsiaTheme="minorEastAsia" w:hint="eastAsia"/>
          <w:kern w:val="0"/>
          <w:sz w:val="24"/>
          <w:szCs w:val="20"/>
        </w:rPr>
        <w:t>(</w:t>
      </w:r>
      <w:r w:rsidRPr="000073AE">
        <w:rPr>
          <w:rFonts w:eastAsiaTheme="minorEastAsia" w:hint="eastAsia"/>
          <w:kern w:val="0"/>
          <w:sz w:val="24"/>
          <w:szCs w:val="20"/>
        </w:rPr>
        <w:t>生态环境部部令第</w:t>
      </w:r>
      <w:r w:rsidRPr="000073AE">
        <w:rPr>
          <w:rFonts w:eastAsiaTheme="minorEastAsia" w:hint="eastAsia"/>
          <w:kern w:val="0"/>
          <w:sz w:val="24"/>
          <w:szCs w:val="20"/>
        </w:rPr>
        <w:t>4</w:t>
      </w:r>
      <w:r w:rsidRPr="000073AE">
        <w:rPr>
          <w:rFonts w:eastAsiaTheme="minorEastAsia" w:hint="eastAsia"/>
          <w:kern w:val="0"/>
          <w:sz w:val="24"/>
          <w:szCs w:val="20"/>
        </w:rPr>
        <w:t>号</w:t>
      </w:r>
      <w:r>
        <w:rPr>
          <w:rFonts w:eastAsiaTheme="minorEastAsia" w:hint="eastAsia"/>
          <w:kern w:val="0"/>
          <w:sz w:val="24"/>
          <w:szCs w:val="20"/>
        </w:rPr>
        <w:t>)</w:t>
      </w:r>
      <w:r>
        <w:rPr>
          <w:rFonts w:eastAsiaTheme="minorEastAsia" w:hint="eastAsia"/>
          <w:kern w:val="0"/>
          <w:sz w:val="24"/>
          <w:szCs w:val="20"/>
        </w:rPr>
        <w:t>第三十一条：</w:t>
      </w:r>
    </w:p>
    <w:p w:rsidR="000073AE" w:rsidRPr="000073AE" w:rsidRDefault="000073AE" w:rsidP="00326120">
      <w:pPr>
        <w:adjustRightInd w:val="0"/>
        <w:snapToGrid w:val="0"/>
        <w:spacing w:line="460" w:lineRule="exact"/>
        <w:ind w:firstLineChars="200" w:firstLine="480"/>
        <w:rPr>
          <w:rFonts w:eastAsiaTheme="minorEastAsia"/>
          <w:kern w:val="0"/>
          <w:sz w:val="24"/>
          <w:szCs w:val="20"/>
        </w:rPr>
      </w:pPr>
      <w:r w:rsidRPr="000073AE">
        <w:rPr>
          <w:rFonts w:eastAsiaTheme="minorEastAsia" w:hint="eastAsia"/>
          <w:kern w:val="0"/>
          <w:sz w:val="24"/>
          <w:szCs w:val="20"/>
        </w:rPr>
        <w:t>对依法批准设立的产业园区内的建设项目，若该产业园区已依法开展了规划环境影响评价公众参与且该建设项目性质、规模等符合经生态环境主管部门组织审查通过的规划环境影响报告书和审查意见，建设单位开展建设项目环境影响评价公众参与时，可以按照以下方式予以简化：</w:t>
      </w:r>
    </w:p>
    <w:p w:rsidR="000073AE" w:rsidRPr="000073AE" w:rsidRDefault="000073AE" w:rsidP="00326120">
      <w:pPr>
        <w:adjustRightInd w:val="0"/>
        <w:snapToGrid w:val="0"/>
        <w:spacing w:line="460" w:lineRule="exact"/>
        <w:ind w:firstLineChars="200" w:firstLine="480"/>
        <w:rPr>
          <w:rFonts w:eastAsiaTheme="minorEastAsia"/>
          <w:kern w:val="0"/>
          <w:sz w:val="24"/>
          <w:szCs w:val="20"/>
        </w:rPr>
      </w:pPr>
      <w:r w:rsidRPr="000073AE">
        <w:rPr>
          <w:rFonts w:eastAsiaTheme="minorEastAsia" w:hint="eastAsia"/>
          <w:kern w:val="0"/>
          <w:sz w:val="24"/>
          <w:szCs w:val="20"/>
        </w:rPr>
        <w:t>（一）免予开展本办法第九条规定的公开程序，相关应当公开的内容纳入本办法第十条规定的公开内容一并公开；</w:t>
      </w:r>
    </w:p>
    <w:p w:rsidR="000073AE" w:rsidRPr="000073AE" w:rsidRDefault="000073AE" w:rsidP="00326120">
      <w:pPr>
        <w:adjustRightInd w:val="0"/>
        <w:snapToGrid w:val="0"/>
        <w:spacing w:line="460" w:lineRule="exact"/>
        <w:ind w:firstLineChars="200" w:firstLine="480"/>
        <w:rPr>
          <w:rFonts w:eastAsiaTheme="minorEastAsia"/>
          <w:kern w:val="0"/>
          <w:sz w:val="24"/>
          <w:szCs w:val="20"/>
        </w:rPr>
      </w:pPr>
      <w:r w:rsidRPr="000073AE">
        <w:rPr>
          <w:rFonts w:eastAsiaTheme="minorEastAsia" w:hint="eastAsia"/>
          <w:kern w:val="0"/>
          <w:sz w:val="24"/>
          <w:szCs w:val="20"/>
        </w:rPr>
        <w:t>（二）本办法第十条第二款和第十一条第一款规定的</w:t>
      </w:r>
      <w:r w:rsidRPr="000073AE">
        <w:rPr>
          <w:rFonts w:eastAsiaTheme="minorEastAsia" w:hint="eastAsia"/>
          <w:kern w:val="0"/>
          <w:sz w:val="24"/>
          <w:szCs w:val="20"/>
        </w:rPr>
        <w:t>10</w:t>
      </w:r>
      <w:r w:rsidRPr="000073AE">
        <w:rPr>
          <w:rFonts w:eastAsiaTheme="minorEastAsia" w:hint="eastAsia"/>
          <w:kern w:val="0"/>
          <w:sz w:val="24"/>
          <w:szCs w:val="20"/>
        </w:rPr>
        <w:t>个工作日的期限减为</w:t>
      </w:r>
      <w:r w:rsidRPr="000073AE">
        <w:rPr>
          <w:rFonts w:eastAsiaTheme="minorEastAsia" w:hint="eastAsia"/>
          <w:kern w:val="0"/>
          <w:sz w:val="24"/>
          <w:szCs w:val="20"/>
        </w:rPr>
        <w:t>5</w:t>
      </w:r>
      <w:r w:rsidRPr="000073AE">
        <w:rPr>
          <w:rFonts w:eastAsiaTheme="minorEastAsia" w:hint="eastAsia"/>
          <w:kern w:val="0"/>
          <w:sz w:val="24"/>
          <w:szCs w:val="20"/>
        </w:rPr>
        <w:t>个工作日；</w:t>
      </w:r>
    </w:p>
    <w:p w:rsidR="000073AE" w:rsidRDefault="000073AE" w:rsidP="00326120">
      <w:pPr>
        <w:adjustRightInd w:val="0"/>
        <w:snapToGrid w:val="0"/>
        <w:spacing w:line="460" w:lineRule="exact"/>
        <w:ind w:firstLineChars="200" w:firstLine="480"/>
        <w:rPr>
          <w:rFonts w:eastAsiaTheme="minorEastAsia"/>
          <w:kern w:val="0"/>
          <w:sz w:val="24"/>
          <w:szCs w:val="20"/>
        </w:rPr>
      </w:pPr>
      <w:r w:rsidRPr="000073AE">
        <w:rPr>
          <w:rFonts w:eastAsiaTheme="minorEastAsia" w:hint="eastAsia"/>
          <w:kern w:val="0"/>
          <w:sz w:val="24"/>
          <w:szCs w:val="20"/>
        </w:rPr>
        <w:t>（三）免予采用本办法第十一条第一款第三项规定的张贴公告的方式。</w:t>
      </w:r>
    </w:p>
    <w:p w:rsidR="000073AE" w:rsidRDefault="002500AC" w:rsidP="00326120">
      <w:pPr>
        <w:adjustRightInd w:val="0"/>
        <w:snapToGrid w:val="0"/>
        <w:spacing w:line="460" w:lineRule="exact"/>
        <w:ind w:firstLineChars="200" w:firstLine="480"/>
        <w:rPr>
          <w:rFonts w:eastAsiaTheme="minorEastAsia"/>
          <w:kern w:val="0"/>
          <w:sz w:val="24"/>
          <w:szCs w:val="20"/>
        </w:rPr>
      </w:pPr>
      <w:r>
        <w:rPr>
          <w:rFonts w:eastAsiaTheme="minorEastAsia" w:hint="eastAsia"/>
          <w:kern w:val="0"/>
          <w:sz w:val="24"/>
          <w:szCs w:val="20"/>
        </w:rPr>
        <w:t>湖州展望天明药业</w:t>
      </w:r>
      <w:r w:rsidR="000073AE" w:rsidRPr="000073AE">
        <w:rPr>
          <w:rFonts w:eastAsiaTheme="minorEastAsia" w:hint="eastAsia"/>
          <w:kern w:val="0"/>
          <w:sz w:val="24"/>
          <w:szCs w:val="20"/>
        </w:rPr>
        <w:t>有限公司位于</w:t>
      </w:r>
      <w:r>
        <w:rPr>
          <w:rFonts w:eastAsiaTheme="minorEastAsia" w:hint="eastAsia"/>
          <w:kern w:val="0"/>
          <w:sz w:val="24"/>
          <w:szCs w:val="20"/>
        </w:rPr>
        <w:t>湖州市</w:t>
      </w:r>
      <w:r w:rsidRPr="002500AC">
        <w:rPr>
          <w:rFonts w:eastAsiaTheme="minorEastAsia" w:hint="eastAsia"/>
          <w:kern w:val="0"/>
          <w:sz w:val="24"/>
          <w:szCs w:val="20"/>
        </w:rPr>
        <w:t>成业路</w:t>
      </w:r>
      <w:r w:rsidRPr="002500AC">
        <w:rPr>
          <w:rFonts w:eastAsiaTheme="minorEastAsia"/>
          <w:kern w:val="0"/>
          <w:sz w:val="24"/>
          <w:szCs w:val="20"/>
        </w:rPr>
        <w:t xml:space="preserve">718 </w:t>
      </w:r>
      <w:r w:rsidRPr="002500AC">
        <w:rPr>
          <w:rFonts w:eastAsiaTheme="minorEastAsia" w:hint="eastAsia"/>
          <w:kern w:val="0"/>
          <w:sz w:val="24"/>
          <w:szCs w:val="20"/>
        </w:rPr>
        <w:t>号，</w:t>
      </w:r>
      <w:r w:rsidR="000073AE">
        <w:rPr>
          <w:rFonts w:eastAsiaTheme="minorEastAsia" w:hint="eastAsia"/>
          <w:kern w:val="0"/>
          <w:sz w:val="24"/>
          <w:szCs w:val="20"/>
        </w:rPr>
        <w:t>属于</w:t>
      </w:r>
      <w:r w:rsidR="000073AE" w:rsidRPr="000073AE">
        <w:rPr>
          <w:rFonts w:eastAsiaTheme="minorEastAsia" w:hint="eastAsia"/>
          <w:kern w:val="0"/>
          <w:sz w:val="24"/>
          <w:szCs w:val="20"/>
        </w:rPr>
        <w:t>湖州南太湖产业集聚区西南分区</w:t>
      </w:r>
      <w:r w:rsidR="000073AE">
        <w:rPr>
          <w:rFonts w:eastAsiaTheme="minorEastAsia" w:hint="eastAsia"/>
          <w:kern w:val="0"/>
          <w:sz w:val="24"/>
          <w:szCs w:val="20"/>
        </w:rPr>
        <w:t>。</w:t>
      </w:r>
      <w:r w:rsidR="000073AE" w:rsidRPr="000073AE">
        <w:rPr>
          <w:rFonts w:eastAsiaTheme="minorEastAsia" w:hint="eastAsia"/>
          <w:kern w:val="0"/>
          <w:sz w:val="24"/>
          <w:szCs w:val="20"/>
        </w:rPr>
        <w:t>《湖州南太湖产业集聚区</w:t>
      </w:r>
      <w:r w:rsidR="000073AE" w:rsidRPr="000073AE">
        <w:rPr>
          <w:rFonts w:eastAsiaTheme="minorEastAsia" w:hint="eastAsia"/>
          <w:kern w:val="0"/>
          <w:sz w:val="24"/>
          <w:szCs w:val="20"/>
        </w:rPr>
        <w:t>(</w:t>
      </w:r>
      <w:r w:rsidR="000073AE" w:rsidRPr="000073AE">
        <w:rPr>
          <w:rFonts w:eastAsiaTheme="minorEastAsia" w:hint="eastAsia"/>
          <w:kern w:val="0"/>
          <w:sz w:val="24"/>
          <w:szCs w:val="20"/>
        </w:rPr>
        <w:t>生物医药园区、杨家埠及枢纽片区、西南分区、凤凰分区</w:t>
      </w:r>
      <w:r w:rsidR="000073AE" w:rsidRPr="000073AE">
        <w:rPr>
          <w:rFonts w:eastAsiaTheme="minorEastAsia" w:hint="eastAsia"/>
          <w:kern w:val="0"/>
          <w:sz w:val="24"/>
          <w:szCs w:val="20"/>
        </w:rPr>
        <w:t>)</w:t>
      </w:r>
      <w:r w:rsidR="000073AE" w:rsidRPr="000073AE">
        <w:rPr>
          <w:rFonts w:eastAsiaTheme="minorEastAsia" w:hint="eastAsia"/>
          <w:kern w:val="0"/>
          <w:sz w:val="24"/>
          <w:szCs w:val="20"/>
        </w:rPr>
        <w:t>控制性详细规划环境影响报告书》于</w:t>
      </w:r>
      <w:r w:rsidR="000073AE" w:rsidRPr="000073AE">
        <w:rPr>
          <w:rFonts w:eastAsiaTheme="minorEastAsia" w:hint="eastAsia"/>
          <w:kern w:val="0"/>
          <w:sz w:val="24"/>
          <w:szCs w:val="20"/>
        </w:rPr>
        <w:t>2015</w:t>
      </w:r>
      <w:r w:rsidR="000073AE" w:rsidRPr="000073AE">
        <w:rPr>
          <w:rFonts w:eastAsiaTheme="minorEastAsia" w:hint="eastAsia"/>
          <w:kern w:val="0"/>
          <w:sz w:val="24"/>
          <w:szCs w:val="20"/>
        </w:rPr>
        <w:t>年</w:t>
      </w:r>
      <w:r w:rsidR="000073AE" w:rsidRPr="000073AE">
        <w:rPr>
          <w:rFonts w:eastAsiaTheme="minorEastAsia" w:hint="eastAsia"/>
          <w:kern w:val="0"/>
          <w:sz w:val="24"/>
          <w:szCs w:val="20"/>
        </w:rPr>
        <w:t>7</w:t>
      </w:r>
      <w:r w:rsidR="000073AE" w:rsidRPr="000073AE">
        <w:rPr>
          <w:rFonts w:eastAsiaTheme="minorEastAsia" w:hint="eastAsia"/>
          <w:kern w:val="0"/>
          <w:sz w:val="24"/>
          <w:szCs w:val="20"/>
        </w:rPr>
        <w:t>月</w:t>
      </w:r>
      <w:r w:rsidR="000073AE" w:rsidRPr="000073AE">
        <w:rPr>
          <w:rFonts w:eastAsiaTheme="minorEastAsia" w:hint="eastAsia"/>
          <w:kern w:val="0"/>
          <w:sz w:val="24"/>
          <w:szCs w:val="20"/>
        </w:rPr>
        <w:t>21</w:t>
      </w:r>
      <w:r w:rsidR="000073AE" w:rsidRPr="000073AE">
        <w:rPr>
          <w:rFonts w:eastAsiaTheme="minorEastAsia" w:hint="eastAsia"/>
          <w:kern w:val="0"/>
          <w:sz w:val="24"/>
          <w:szCs w:val="20"/>
        </w:rPr>
        <w:t>日通过了浙江省环保厅的环保审查。后因环境功能区划颁布实施和其他法规政策调整的因素，园区管委会委托编制了《湖州南太湖产业集聚区</w:t>
      </w:r>
      <w:r w:rsidR="000073AE" w:rsidRPr="000073AE">
        <w:rPr>
          <w:rFonts w:eastAsiaTheme="minorEastAsia" w:hint="eastAsia"/>
          <w:kern w:val="0"/>
          <w:sz w:val="24"/>
          <w:szCs w:val="20"/>
        </w:rPr>
        <w:t>(</w:t>
      </w:r>
      <w:r w:rsidR="000073AE" w:rsidRPr="000073AE">
        <w:rPr>
          <w:rFonts w:eastAsiaTheme="minorEastAsia" w:hint="eastAsia"/>
          <w:kern w:val="0"/>
          <w:sz w:val="24"/>
          <w:szCs w:val="20"/>
        </w:rPr>
        <w:t>生物医药园区、杨家埠及枢纽片区、西南分区、凤凰分区</w:t>
      </w:r>
      <w:r w:rsidR="000073AE" w:rsidRPr="000073AE">
        <w:rPr>
          <w:rFonts w:eastAsiaTheme="minorEastAsia" w:hint="eastAsia"/>
          <w:kern w:val="0"/>
          <w:sz w:val="24"/>
          <w:szCs w:val="20"/>
        </w:rPr>
        <w:t>)</w:t>
      </w:r>
      <w:r w:rsidR="000073AE" w:rsidRPr="000073AE">
        <w:rPr>
          <w:rFonts w:eastAsiaTheme="minorEastAsia" w:hint="eastAsia"/>
          <w:kern w:val="0"/>
          <w:sz w:val="24"/>
          <w:szCs w:val="20"/>
        </w:rPr>
        <w:t>控制性详细规划环评结论清单》，并于</w:t>
      </w:r>
      <w:r w:rsidR="000073AE" w:rsidRPr="000073AE">
        <w:rPr>
          <w:rFonts w:eastAsiaTheme="minorEastAsia" w:hint="eastAsia"/>
          <w:kern w:val="0"/>
          <w:sz w:val="24"/>
          <w:szCs w:val="20"/>
        </w:rPr>
        <w:t>2017</w:t>
      </w:r>
      <w:r w:rsidR="000073AE" w:rsidRPr="000073AE">
        <w:rPr>
          <w:rFonts w:eastAsiaTheme="minorEastAsia" w:hint="eastAsia"/>
          <w:kern w:val="0"/>
          <w:sz w:val="24"/>
          <w:szCs w:val="20"/>
        </w:rPr>
        <w:t>年</w:t>
      </w:r>
      <w:r w:rsidR="000073AE" w:rsidRPr="000073AE">
        <w:rPr>
          <w:rFonts w:eastAsiaTheme="minorEastAsia" w:hint="eastAsia"/>
          <w:kern w:val="0"/>
          <w:sz w:val="24"/>
          <w:szCs w:val="20"/>
        </w:rPr>
        <w:t>12</w:t>
      </w:r>
      <w:r w:rsidR="000073AE" w:rsidRPr="000073AE">
        <w:rPr>
          <w:rFonts w:eastAsiaTheme="minorEastAsia" w:hint="eastAsia"/>
          <w:kern w:val="0"/>
          <w:sz w:val="24"/>
          <w:szCs w:val="20"/>
        </w:rPr>
        <w:t>月通过浙江省环境工程技术评估中心和湖州市环保局的审查和备案。</w:t>
      </w:r>
    </w:p>
    <w:p w:rsidR="00973C3D" w:rsidRDefault="00973C3D" w:rsidP="00326120">
      <w:pPr>
        <w:adjustRightInd w:val="0"/>
        <w:snapToGrid w:val="0"/>
        <w:spacing w:line="460" w:lineRule="exact"/>
        <w:ind w:firstLineChars="200" w:firstLine="480"/>
        <w:rPr>
          <w:rFonts w:eastAsiaTheme="minorEastAsia"/>
          <w:kern w:val="0"/>
          <w:sz w:val="24"/>
          <w:szCs w:val="20"/>
        </w:rPr>
      </w:pPr>
      <w:r>
        <w:rPr>
          <w:rFonts w:eastAsiaTheme="minorEastAsia" w:hint="eastAsia"/>
          <w:kern w:val="0"/>
          <w:sz w:val="24"/>
          <w:szCs w:val="20"/>
        </w:rPr>
        <w:t>对照</w:t>
      </w:r>
      <w:r w:rsidRPr="00973C3D">
        <w:rPr>
          <w:rFonts w:eastAsiaTheme="minorEastAsia" w:hint="eastAsia"/>
          <w:kern w:val="0"/>
          <w:sz w:val="24"/>
          <w:szCs w:val="20"/>
        </w:rPr>
        <w:t>湖州南太湖产业集聚区</w:t>
      </w:r>
      <w:r>
        <w:rPr>
          <w:rFonts w:eastAsiaTheme="minorEastAsia" w:hint="eastAsia"/>
          <w:kern w:val="0"/>
          <w:sz w:val="24"/>
          <w:szCs w:val="20"/>
        </w:rPr>
        <w:t>的</w:t>
      </w:r>
      <w:r w:rsidRPr="00973C3D">
        <w:rPr>
          <w:rFonts w:eastAsiaTheme="minorEastAsia" w:hint="eastAsia"/>
          <w:kern w:val="0"/>
          <w:sz w:val="24"/>
          <w:szCs w:val="20"/>
        </w:rPr>
        <w:t>环境准入基本条件</w:t>
      </w:r>
      <w:r>
        <w:rPr>
          <w:rFonts w:eastAsiaTheme="minorEastAsia" w:hint="eastAsia"/>
          <w:kern w:val="0"/>
          <w:sz w:val="24"/>
          <w:szCs w:val="20"/>
        </w:rPr>
        <w:t>，本建设项目性</w:t>
      </w:r>
      <w:r w:rsidRPr="00973C3D">
        <w:rPr>
          <w:rFonts w:eastAsiaTheme="minorEastAsia" w:hint="eastAsia"/>
          <w:kern w:val="0"/>
          <w:sz w:val="24"/>
          <w:szCs w:val="20"/>
        </w:rPr>
        <w:t>质、规模等符合</w:t>
      </w:r>
      <w:r w:rsidRPr="000073AE">
        <w:rPr>
          <w:rFonts w:eastAsiaTheme="minorEastAsia" w:hint="eastAsia"/>
          <w:kern w:val="0"/>
          <w:sz w:val="24"/>
          <w:szCs w:val="20"/>
        </w:rPr>
        <w:t>规划环境影响报告书和审查意见</w:t>
      </w:r>
      <w:r>
        <w:rPr>
          <w:rFonts w:eastAsiaTheme="minorEastAsia" w:hint="eastAsia"/>
          <w:kern w:val="0"/>
          <w:sz w:val="24"/>
          <w:szCs w:val="20"/>
        </w:rPr>
        <w:t>，因此公众参与</w:t>
      </w:r>
      <w:r w:rsidRPr="000073AE">
        <w:rPr>
          <w:rFonts w:eastAsiaTheme="minorEastAsia" w:hint="eastAsia"/>
          <w:kern w:val="0"/>
          <w:sz w:val="24"/>
          <w:szCs w:val="20"/>
        </w:rPr>
        <w:t>可以简化</w:t>
      </w:r>
      <w:r>
        <w:rPr>
          <w:rFonts w:eastAsiaTheme="minorEastAsia" w:hint="eastAsia"/>
          <w:kern w:val="0"/>
          <w:sz w:val="24"/>
          <w:szCs w:val="20"/>
        </w:rPr>
        <w:t>。</w:t>
      </w:r>
    </w:p>
    <w:p w:rsidR="0000603B" w:rsidRPr="00326120" w:rsidRDefault="002500AC" w:rsidP="00BA4260">
      <w:pPr>
        <w:adjustRightInd w:val="0"/>
        <w:snapToGrid w:val="0"/>
        <w:spacing w:line="460" w:lineRule="exact"/>
        <w:ind w:firstLineChars="200" w:firstLine="480"/>
        <w:rPr>
          <w:rFonts w:eastAsiaTheme="minorEastAsia"/>
          <w:kern w:val="0"/>
          <w:sz w:val="24"/>
          <w:szCs w:val="20"/>
        </w:rPr>
      </w:pPr>
      <w:r>
        <w:rPr>
          <w:rFonts w:eastAsiaTheme="minorEastAsia" w:hint="eastAsia"/>
          <w:kern w:val="0"/>
          <w:sz w:val="24"/>
          <w:szCs w:val="20"/>
        </w:rPr>
        <w:lastRenderedPageBreak/>
        <w:t>湖州展望天明药业</w:t>
      </w:r>
      <w:r w:rsidR="00973C3D" w:rsidRPr="005D1AD7">
        <w:rPr>
          <w:rFonts w:eastAsiaTheme="minorEastAsia" w:hint="eastAsia"/>
          <w:kern w:val="0"/>
          <w:sz w:val="24"/>
          <w:szCs w:val="20"/>
        </w:rPr>
        <w:t>有限公司环境影响报告书征求意见稿形成后，</w:t>
      </w:r>
      <w:r w:rsidR="00BF0175" w:rsidRPr="005D1AD7">
        <w:rPr>
          <w:rFonts w:eastAsiaTheme="minorEastAsia"/>
          <w:kern w:val="0"/>
          <w:sz w:val="24"/>
          <w:szCs w:val="20"/>
        </w:rPr>
        <w:t>于</w:t>
      </w:r>
      <w:r w:rsidR="00973C3D" w:rsidRPr="005D1AD7">
        <w:rPr>
          <w:rFonts w:eastAsiaTheme="minorEastAsia" w:hint="eastAsia"/>
          <w:kern w:val="0"/>
          <w:sz w:val="24"/>
          <w:szCs w:val="20"/>
        </w:rPr>
        <w:t>202</w:t>
      </w:r>
      <w:r>
        <w:rPr>
          <w:rFonts w:eastAsiaTheme="minorEastAsia" w:hint="eastAsia"/>
          <w:kern w:val="0"/>
          <w:sz w:val="24"/>
          <w:szCs w:val="20"/>
        </w:rPr>
        <w:t>1</w:t>
      </w:r>
      <w:r w:rsidR="00BF0175" w:rsidRPr="005D1AD7">
        <w:rPr>
          <w:rFonts w:eastAsiaTheme="minorEastAsia"/>
          <w:kern w:val="0"/>
          <w:sz w:val="24"/>
          <w:szCs w:val="20"/>
        </w:rPr>
        <w:t>年</w:t>
      </w:r>
      <w:r w:rsidR="00973C3D" w:rsidRPr="005D1AD7">
        <w:rPr>
          <w:rFonts w:eastAsiaTheme="minorEastAsia" w:hint="eastAsia"/>
          <w:kern w:val="0"/>
          <w:sz w:val="24"/>
          <w:szCs w:val="20"/>
        </w:rPr>
        <w:t>1</w:t>
      </w:r>
      <w:r>
        <w:rPr>
          <w:rFonts w:eastAsiaTheme="minorEastAsia" w:hint="eastAsia"/>
          <w:kern w:val="0"/>
          <w:sz w:val="24"/>
          <w:szCs w:val="20"/>
        </w:rPr>
        <w:t>1</w:t>
      </w:r>
      <w:r w:rsidR="00BF0175" w:rsidRPr="005D1AD7">
        <w:rPr>
          <w:rFonts w:eastAsiaTheme="minorEastAsia"/>
          <w:kern w:val="0"/>
          <w:sz w:val="24"/>
          <w:szCs w:val="20"/>
        </w:rPr>
        <w:t>月</w:t>
      </w:r>
      <w:r>
        <w:rPr>
          <w:rFonts w:eastAsiaTheme="minorEastAsia" w:hint="eastAsia"/>
          <w:kern w:val="0"/>
          <w:sz w:val="24"/>
          <w:szCs w:val="20"/>
        </w:rPr>
        <w:t>1</w:t>
      </w:r>
      <w:r w:rsidR="00BF0175" w:rsidRPr="005D1AD7">
        <w:rPr>
          <w:rFonts w:eastAsiaTheme="minorEastAsia"/>
          <w:kern w:val="0"/>
          <w:sz w:val="24"/>
          <w:szCs w:val="20"/>
        </w:rPr>
        <w:t>日</w:t>
      </w:r>
      <w:r w:rsidR="005D1AD7">
        <w:rPr>
          <w:rFonts w:eastAsiaTheme="minorEastAsia" w:hint="eastAsia"/>
          <w:kern w:val="0"/>
          <w:sz w:val="24"/>
          <w:szCs w:val="20"/>
        </w:rPr>
        <w:t>~</w:t>
      </w:r>
      <w:r w:rsidR="005D1AD7" w:rsidRPr="005D1AD7">
        <w:rPr>
          <w:rFonts w:eastAsiaTheme="minorEastAsia" w:hint="eastAsia"/>
          <w:kern w:val="0"/>
          <w:sz w:val="24"/>
          <w:szCs w:val="20"/>
        </w:rPr>
        <w:t>20</w:t>
      </w:r>
      <w:r w:rsidR="005D1AD7">
        <w:rPr>
          <w:rFonts w:eastAsiaTheme="minorEastAsia" w:hint="eastAsia"/>
          <w:kern w:val="0"/>
          <w:sz w:val="24"/>
          <w:szCs w:val="20"/>
        </w:rPr>
        <w:t>2</w:t>
      </w:r>
      <w:r>
        <w:rPr>
          <w:rFonts w:eastAsiaTheme="minorEastAsia" w:hint="eastAsia"/>
          <w:kern w:val="0"/>
          <w:sz w:val="24"/>
          <w:szCs w:val="20"/>
        </w:rPr>
        <w:t>1</w:t>
      </w:r>
      <w:r w:rsidR="005D1AD7" w:rsidRPr="005D1AD7">
        <w:rPr>
          <w:rFonts w:eastAsiaTheme="minorEastAsia" w:hint="eastAsia"/>
          <w:kern w:val="0"/>
          <w:sz w:val="24"/>
          <w:szCs w:val="20"/>
        </w:rPr>
        <w:t>年</w:t>
      </w:r>
      <w:r>
        <w:rPr>
          <w:rFonts w:eastAsiaTheme="minorEastAsia" w:hint="eastAsia"/>
          <w:kern w:val="0"/>
          <w:sz w:val="24"/>
          <w:szCs w:val="20"/>
        </w:rPr>
        <w:t>11</w:t>
      </w:r>
      <w:r w:rsidR="005D1AD7" w:rsidRPr="005D1AD7">
        <w:rPr>
          <w:rFonts w:eastAsiaTheme="minorEastAsia" w:hint="eastAsia"/>
          <w:kern w:val="0"/>
          <w:sz w:val="24"/>
          <w:szCs w:val="20"/>
        </w:rPr>
        <w:t>月</w:t>
      </w:r>
      <w:r>
        <w:rPr>
          <w:rFonts w:eastAsiaTheme="minorEastAsia" w:hint="eastAsia"/>
          <w:kern w:val="0"/>
          <w:sz w:val="24"/>
          <w:szCs w:val="20"/>
        </w:rPr>
        <w:t>5</w:t>
      </w:r>
      <w:r w:rsidR="005D1AD7" w:rsidRPr="005D1AD7">
        <w:rPr>
          <w:rFonts w:eastAsiaTheme="minorEastAsia" w:hint="eastAsia"/>
          <w:kern w:val="0"/>
          <w:sz w:val="24"/>
          <w:szCs w:val="20"/>
        </w:rPr>
        <w:t>日期间</w:t>
      </w:r>
      <w:r w:rsidR="00895D6A" w:rsidRPr="005D1AD7">
        <w:rPr>
          <w:rFonts w:eastAsiaTheme="minorEastAsia"/>
          <w:kern w:val="0"/>
          <w:sz w:val="24"/>
          <w:szCs w:val="20"/>
        </w:rPr>
        <w:t>在企业网站</w:t>
      </w:r>
      <w:r w:rsidR="00895D6A" w:rsidRPr="005D1AD7">
        <w:rPr>
          <w:rFonts w:eastAsiaTheme="minorEastAsia" w:hint="eastAsia"/>
          <w:kern w:val="0"/>
          <w:sz w:val="24"/>
          <w:szCs w:val="20"/>
        </w:rPr>
        <w:t>（</w:t>
      </w:r>
      <w:r w:rsidR="00BA4260" w:rsidRPr="00BA4260">
        <w:rPr>
          <w:rFonts w:eastAsiaTheme="minorEastAsia"/>
          <w:kern w:val="0"/>
          <w:sz w:val="24"/>
          <w:szCs w:val="20"/>
        </w:rPr>
        <w:t>http://www.zhanwangpharma.com/</w:t>
      </w:r>
      <w:r w:rsidR="00895D6A" w:rsidRPr="005D1AD7">
        <w:rPr>
          <w:rFonts w:eastAsiaTheme="minorEastAsia" w:hint="eastAsia"/>
          <w:kern w:val="0"/>
          <w:sz w:val="24"/>
          <w:szCs w:val="20"/>
        </w:rPr>
        <w:t>）</w:t>
      </w:r>
      <w:r w:rsidR="00895D6A" w:rsidRPr="005D1AD7">
        <w:rPr>
          <w:rFonts w:eastAsiaTheme="minorEastAsia"/>
          <w:kern w:val="0"/>
          <w:sz w:val="24"/>
          <w:szCs w:val="20"/>
        </w:rPr>
        <w:t>上</w:t>
      </w:r>
      <w:r w:rsidR="00895D6A" w:rsidRPr="005D1AD7">
        <w:rPr>
          <w:rFonts w:eastAsiaTheme="minorEastAsia" w:hint="eastAsia"/>
          <w:kern w:val="0"/>
          <w:sz w:val="24"/>
          <w:szCs w:val="20"/>
        </w:rPr>
        <w:t>进行</w:t>
      </w:r>
      <w:r w:rsidR="00895D6A" w:rsidRPr="005D1AD7">
        <w:rPr>
          <w:rFonts w:eastAsiaTheme="minorEastAsia"/>
          <w:kern w:val="0"/>
          <w:sz w:val="24"/>
          <w:szCs w:val="20"/>
        </w:rPr>
        <w:t>了本项目环评公示</w:t>
      </w:r>
      <w:r w:rsidR="00895D6A" w:rsidRPr="005D1AD7">
        <w:rPr>
          <w:rFonts w:eastAsiaTheme="minorEastAsia" w:hint="eastAsia"/>
          <w:kern w:val="0"/>
          <w:sz w:val="24"/>
          <w:szCs w:val="20"/>
        </w:rPr>
        <w:t>，</w:t>
      </w:r>
      <w:r w:rsidR="00895D6A" w:rsidRPr="005D1AD7">
        <w:rPr>
          <w:rFonts w:eastAsiaTheme="minorEastAsia"/>
          <w:kern w:val="0"/>
          <w:sz w:val="24"/>
          <w:szCs w:val="20"/>
        </w:rPr>
        <w:t>公开了项目的基本信息、</w:t>
      </w:r>
      <w:r w:rsidR="005D1AD7" w:rsidRPr="005D1AD7">
        <w:rPr>
          <w:rFonts w:eastAsiaTheme="minorEastAsia"/>
          <w:kern w:val="0"/>
          <w:sz w:val="24"/>
          <w:szCs w:val="20"/>
        </w:rPr>
        <w:t>现有工程及其环境保护情况</w:t>
      </w:r>
      <w:r w:rsidR="005D1AD7" w:rsidRPr="005D1AD7">
        <w:rPr>
          <w:rFonts w:eastAsiaTheme="minorEastAsia" w:hint="eastAsia"/>
          <w:kern w:val="0"/>
          <w:sz w:val="24"/>
          <w:szCs w:val="20"/>
        </w:rPr>
        <w:t>、</w:t>
      </w:r>
      <w:r w:rsidR="00895D6A" w:rsidRPr="005D1AD7">
        <w:rPr>
          <w:rFonts w:eastAsiaTheme="minorEastAsia"/>
          <w:kern w:val="0"/>
          <w:sz w:val="24"/>
          <w:szCs w:val="20"/>
        </w:rPr>
        <w:t>建设单位及其联系方式、环评单位及其联系方式、</w:t>
      </w:r>
      <w:r w:rsidR="005D1AD7" w:rsidRPr="005D1AD7">
        <w:rPr>
          <w:rFonts w:eastAsiaTheme="minorEastAsia" w:hint="eastAsia"/>
          <w:kern w:val="0"/>
          <w:sz w:val="24"/>
          <w:szCs w:val="20"/>
        </w:rPr>
        <w:t>环境影响报告书征求意见稿全文的网络链接及查阅纸质报告书的方式和途径、征求意见的公众范围、公众意见表的网络链接、公众提出意见的方式和途径以及提出意见的起止时间。</w:t>
      </w:r>
      <w:r w:rsidR="0000603B" w:rsidRPr="005D1AD7">
        <w:rPr>
          <w:rFonts w:eastAsiaTheme="minorEastAsia" w:hint="eastAsia"/>
          <w:kern w:val="0"/>
          <w:sz w:val="24"/>
          <w:szCs w:val="20"/>
        </w:rPr>
        <w:t>同时，在环境影响报告书</w:t>
      </w:r>
      <w:r w:rsidR="00BF0175" w:rsidRPr="005D1AD7">
        <w:rPr>
          <w:rFonts w:eastAsiaTheme="minorEastAsia"/>
          <w:kern w:val="0"/>
          <w:sz w:val="24"/>
          <w:szCs w:val="20"/>
        </w:rPr>
        <w:t>征求意见稿公示期间</w:t>
      </w:r>
      <w:r w:rsidR="0000603B" w:rsidRPr="005D1AD7">
        <w:rPr>
          <w:rFonts w:eastAsiaTheme="minorEastAsia" w:hint="eastAsia"/>
          <w:kern w:val="0"/>
          <w:sz w:val="24"/>
          <w:szCs w:val="20"/>
        </w:rPr>
        <w:t>（</w:t>
      </w:r>
      <w:r w:rsidR="005D1AD7" w:rsidRPr="005D1AD7">
        <w:rPr>
          <w:rFonts w:eastAsiaTheme="minorEastAsia" w:hint="eastAsia"/>
          <w:kern w:val="0"/>
          <w:sz w:val="24"/>
          <w:szCs w:val="20"/>
        </w:rPr>
        <w:t>202</w:t>
      </w:r>
      <w:r w:rsidR="00BA4260">
        <w:rPr>
          <w:rFonts w:eastAsiaTheme="minorEastAsia" w:hint="eastAsia"/>
          <w:kern w:val="0"/>
          <w:sz w:val="24"/>
          <w:szCs w:val="20"/>
        </w:rPr>
        <w:t>1</w:t>
      </w:r>
      <w:r w:rsidR="005D1AD7" w:rsidRPr="005D1AD7">
        <w:rPr>
          <w:rFonts w:eastAsiaTheme="minorEastAsia" w:hint="eastAsia"/>
          <w:kern w:val="0"/>
          <w:sz w:val="24"/>
          <w:szCs w:val="20"/>
        </w:rPr>
        <w:t>年</w:t>
      </w:r>
      <w:r w:rsidR="005D1AD7" w:rsidRPr="005D1AD7">
        <w:rPr>
          <w:rFonts w:eastAsiaTheme="minorEastAsia" w:hint="eastAsia"/>
          <w:kern w:val="0"/>
          <w:sz w:val="24"/>
          <w:szCs w:val="20"/>
        </w:rPr>
        <w:t>1</w:t>
      </w:r>
      <w:r w:rsidR="00BA4260">
        <w:rPr>
          <w:rFonts w:eastAsiaTheme="minorEastAsia" w:hint="eastAsia"/>
          <w:kern w:val="0"/>
          <w:sz w:val="24"/>
          <w:szCs w:val="20"/>
        </w:rPr>
        <w:t>1</w:t>
      </w:r>
      <w:r w:rsidR="005D1AD7" w:rsidRPr="005D1AD7">
        <w:rPr>
          <w:rFonts w:eastAsiaTheme="minorEastAsia" w:hint="eastAsia"/>
          <w:kern w:val="0"/>
          <w:sz w:val="24"/>
          <w:szCs w:val="20"/>
        </w:rPr>
        <w:t>月</w:t>
      </w:r>
      <w:r w:rsidR="00BA4260">
        <w:rPr>
          <w:rFonts w:eastAsiaTheme="minorEastAsia" w:hint="eastAsia"/>
          <w:kern w:val="0"/>
          <w:sz w:val="24"/>
          <w:szCs w:val="20"/>
        </w:rPr>
        <w:t>1</w:t>
      </w:r>
      <w:r w:rsidR="005D1AD7" w:rsidRPr="005D1AD7">
        <w:rPr>
          <w:rFonts w:eastAsiaTheme="minorEastAsia" w:hint="eastAsia"/>
          <w:kern w:val="0"/>
          <w:sz w:val="24"/>
          <w:szCs w:val="20"/>
        </w:rPr>
        <w:t>日</w:t>
      </w:r>
      <w:r w:rsidR="005D1AD7" w:rsidRPr="005D1AD7">
        <w:rPr>
          <w:rFonts w:eastAsiaTheme="minorEastAsia" w:hint="eastAsia"/>
          <w:kern w:val="0"/>
          <w:sz w:val="24"/>
          <w:szCs w:val="20"/>
        </w:rPr>
        <w:t>~202</w:t>
      </w:r>
      <w:r w:rsidR="00BA4260">
        <w:rPr>
          <w:rFonts w:eastAsiaTheme="minorEastAsia" w:hint="eastAsia"/>
          <w:kern w:val="0"/>
          <w:sz w:val="24"/>
          <w:szCs w:val="20"/>
        </w:rPr>
        <w:t>1</w:t>
      </w:r>
      <w:r w:rsidR="005D1AD7" w:rsidRPr="005D1AD7">
        <w:rPr>
          <w:rFonts w:eastAsiaTheme="minorEastAsia" w:hint="eastAsia"/>
          <w:kern w:val="0"/>
          <w:sz w:val="24"/>
          <w:szCs w:val="20"/>
        </w:rPr>
        <w:t>年</w:t>
      </w:r>
      <w:r w:rsidR="00BA4260">
        <w:rPr>
          <w:rFonts w:eastAsiaTheme="minorEastAsia" w:hint="eastAsia"/>
          <w:kern w:val="0"/>
          <w:sz w:val="24"/>
          <w:szCs w:val="20"/>
        </w:rPr>
        <w:t>1</w:t>
      </w:r>
      <w:r w:rsidR="005D1AD7" w:rsidRPr="005D1AD7">
        <w:rPr>
          <w:rFonts w:eastAsiaTheme="minorEastAsia" w:hint="eastAsia"/>
          <w:kern w:val="0"/>
          <w:sz w:val="24"/>
          <w:szCs w:val="20"/>
        </w:rPr>
        <w:t>1</w:t>
      </w:r>
      <w:r w:rsidR="005D1AD7" w:rsidRPr="005D1AD7">
        <w:rPr>
          <w:rFonts w:eastAsiaTheme="minorEastAsia" w:hint="eastAsia"/>
          <w:kern w:val="0"/>
          <w:sz w:val="24"/>
          <w:szCs w:val="20"/>
        </w:rPr>
        <w:t>月</w:t>
      </w:r>
      <w:r w:rsidR="00BA4260">
        <w:rPr>
          <w:rFonts w:eastAsiaTheme="minorEastAsia" w:hint="eastAsia"/>
          <w:kern w:val="0"/>
          <w:sz w:val="24"/>
          <w:szCs w:val="20"/>
        </w:rPr>
        <w:t>5</w:t>
      </w:r>
      <w:r w:rsidR="005D1AD7" w:rsidRPr="005D1AD7">
        <w:rPr>
          <w:rFonts w:eastAsiaTheme="minorEastAsia" w:hint="eastAsia"/>
          <w:kern w:val="0"/>
          <w:sz w:val="24"/>
          <w:szCs w:val="20"/>
        </w:rPr>
        <w:t>日</w:t>
      </w:r>
      <w:r w:rsidR="0000603B" w:rsidRPr="005D1AD7">
        <w:rPr>
          <w:rFonts w:eastAsiaTheme="minorEastAsia" w:hint="eastAsia"/>
          <w:kern w:val="0"/>
          <w:sz w:val="24"/>
          <w:szCs w:val="20"/>
        </w:rPr>
        <w:t>）</w:t>
      </w:r>
      <w:r w:rsidR="00BF0175" w:rsidRPr="005D1AD7">
        <w:rPr>
          <w:rFonts w:eastAsiaTheme="minorEastAsia"/>
          <w:kern w:val="0"/>
          <w:sz w:val="24"/>
          <w:szCs w:val="20"/>
        </w:rPr>
        <w:t>，建设单位</w:t>
      </w:r>
      <w:r w:rsidR="00BA4260">
        <w:rPr>
          <w:rFonts w:eastAsiaTheme="minorEastAsia" w:hint="eastAsia"/>
          <w:kern w:val="0"/>
          <w:sz w:val="24"/>
          <w:szCs w:val="20"/>
        </w:rPr>
        <w:t>湖州展望天明药业</w:t>
      </w:r>
      <w:r w:rsidR="00BA4260" w:rsidRPr="005D1AD7">
        <w:rPr>
          <w:rFonts w:eastAsiaTheme="minorEastAsia" w:hint="eastAsia"/>
          <w:kern w:val="0"/>
          <w:sz w:val="24"/>
          <w:szCs w:val="20"/>
        </w:rPr>
        <w:t>有限公司</w:t>
      </w:r>
      <w:r w:rsidR="00BF0175" w:rsidRPr="005D1AD7">
        <w:rPr>
          <w:rFonts w:eastAsiaTheme="minorEastAsia"/>
          <w:kern w:val="0"/>
          <w:sz w:val="24"/>
          <w:szCs w:val="20"/>
        </w:rPr>
        <w:t>分别</w:t>
      </w:r>
      <w:r w:rsidR="0000603B" w:rsidRPr="005D1AD7">
        <w:rPr>
          <w:rFonts w:eastAsiaTheme="minorEastAsia" w:hint="eastAsia"/>
          <w:kern w:val="0"/>
          <w:sz w:val="24"/>
          <w:szCs w:val="20"/>
        </w:rPr>
        <w:t>于</w:t>
      </w:r>
      <w:r w:rsidR="00BA4260">
        <w:rPr>
          <w:rFonts w:eastAsiaTheme="minorEastAsia" w:hint="eastAsia"/>
          <w:kern w:val="0"/>
          <w:sz w:val="24"/>
          <w:szCs w:val="20"/>
        </w:rPr>
        <w:t>2021</w:t>
      </w:r>
      <w:r w:rsidR="00BF0175" w:rsidRPr="005D1AD7">
        <w:rPr>
          <w:rFonts w:eastAsiaTheme="minorEastAsia"/>
          <w:kern w:val="0"/>
          <w:sz w:val="24"/>
          <w:szCs w:val="20"/>
        </w:rPr>
        <w:t>年</w:t>
      </w:r>
      <w:r w:rsidR="005D1AD7" w:rsidRPr="005D1AD7">
        <w:rPr>
          <w:rFonts w:eastAsiaTheme="minorEastAsia" w:hint="eastAsia"/>
          <w:kern w:val="0"/>
          <w:sz w:val="24"/>
          <w:szCs w:val="20"/>
        </w:rPr>
        <w:t>1</w:t>
      </w:r>
      <w:r w:rsidR="00BA4260">
        <w:rPr>
          <w:rFonts w:eastAsiaTheme="minorEastAsia" w:hint="eastAsia"/>
          <w:kern w:val="0"/>
          <w:sz w:val="24"/>
          <w:szCs w:val="20"/>
        </w:rPr>
        <w:t>1</w:t>
      </w:r>
      <w:r w:rsidR="00BF0175" w:rsidRPr="005D1AD7">
        <w:rPr>
          <w:rFonts w:eastAsiaTheme="minorEastAsia"/>
          <w:kern w:val="0"/>
          <w:sz w:val="24"/>
          <w:szCs w:val="20"/>
        </w:rPr>
        <w:t>月</w:t>
      </w:r>
      <w:r w:rsidR="00BA4260">
        <w:rPr>
          <w:rFonts w:eastAsiaTheme="minorEastAsia" w:hint="eastAsia"/>
          <w:kern w:val="0"/>
          <w:sz w:val="24"/>
          <w:szCs w:val="20"/>
        </w:rPr>
        <w:t>4</w:t>
      </w:r>
      <w:r w:rsidR="00BF0175" w:rsidRPr="005D1AD7">
        <w:rPr>
          <w:rFonts w:eastAsiaTheme="minorEastAsia"/>
          <w:kern w:val="0"/>
          <w:sz w:val="24"/>
          <w:szCs w:val="20"/>
        </w:rPr>
        <w:t>日和</w:t>
      </w:r>
      <w:r w:rsidR="00BF0175" w:rsidRPr="005D1AD7">
        <w:rPr>
          <w:rFonts w:eastAsiaTheme="minorEastAsia"/>
          <w:kern w:val="0"/>
          <w:sz w:val="24"/>
          <w:szCs w:val="20"/>
        </w:rPr>
        <w:t>20</w:t>
      </w:r>
      <w:r w:rsidR="005D1AD7" w:rsidRPr="005D1AD7">
        <w:rPr>
          <w:rFonts w:eastAsiaTheme="minorEastAsia" w:hint="eastAsia"/>
          <w:kern w:val="0"/>
          <w:sz w:val="24"/>
          <w:szCs w:val="20"/>
        </w:rPr>
        <w:t>2</w:t>
      </w:r>
      <w:r w:rsidR="00BA4260">
        <w:rPr>
          <w:rFonts w:eastAsiaTheme="minorEastAsia" w:hint="eastAsia"/>
          <w:kern w:val="0"/>
          <w:sz w:val="24"/>
          <w:szCs w:val="20"/>
        </w:rPr>
        <w:t>1</w:t>
      </w:r>
      <w:r w:rsidR="00BF0175" w:rsidRPr="005D1AD7">
        <w:rPr>
          <w:rFonts w:eastAsiaTheme="minorEastAsia"/>
          <w:kern w:val="0"/>
          <w:sz w:val="24"/>
          <w:szCs w:val="20"/>
        </w:rPr>
        <w:t>年</w:t>
      </w:r>
      <w:r w:rsidR="00BA4260">
        <w:rPr>
          <w:rFonts w:eastAsiaTheme="minorEastAsia" w:hint="eastAsia"/>
          <w:kern w:val="0"/>
          <w:sz w:val="24"/>
          <w:szCs w:val="20"/>
        </w:rPr>
        <w:t>1</w:t>
      </w:r>
      <w:r w:rsidR="005D1AD7" w:rsidRPr="005D1AD7">
        <w:rPr>
          <w:rFonts w:eastAsiaTheme="minorEastAsia" w:hint="eastAsia"/>
          <w:kern w:val="0"/>
          <w:sz w:val="24"/>
          <w:szCs w:val="20"/>
        </w:rPr>
        <w:t>1</w:t>
      </w:r>
      <w:r w:rsidR="00BF0175" w:rsidRPr="005D1AD7">
        <w:rPr>
          <w:rFonts w:eastAsiaTheme="minorEastAsia"/>
          <w:kern w:val="0"/>
          <w:sz w:val="24"/>
          <w:szCs w:val="20"/>
        </w:rPr>
        <w:t>月</w:t>
      </w:r>
      <w:r w:rsidR="00BA4260">
        <w:rPr>
          <w:rFonts w:eastAsiaTheme="minorEastAsia" w:hint="eastAsia"/>
          <w:kern w:val="0"/>
          <w:sz w:val="24"/>
          <w:szCs w:val="20"/>
        </w:rPr>
        <w:t>5</w:t>
      </w:r>
      <w:r w:rsidR="005D1AD7">
        <w:rPr>
          <w:rFonts w:eastAsiaTheme="minorEastAsia"/>
          <w:kern w:val="0"/>
          <w:sz w:val="24"/>
          <w:szCs w:val="20"/>
        </w:rPr>
        <w:t>日在《湖州日报》上进行了两次登报公示</w:t>
      </w:r>
      <w:r w:rsidR="003D4711" w:rsidRPr="00326120">
        <w:rPr>
          <w:rFonts w:eastAsiaTheme="minorEastAsia" w:hint="eastAsia"/>
          <w:kern w:val="0"/>
          <w:sz w:val="24"/>
          <w:szCs w:val="20"/>
        </w:rPr>
        <w:t>。</w:t>
      </w:r>
    </w:p>
    <w:p w:rsidR="008C138A" w:rsidRPr="005D1AD7" w:rsidRDefault="00BF0175" w:rsidP="00326120">
      <w:pPr>
        <w:adjustRightInd w:val="0"/>
        <w:snapToGrid w:val="0"/>
        <w:spacing w:line="460" w:lineRule="exact"/>
        <w:ind w:firstLineChars="200" w:firstLine="480"/>
        <w:rPr>
          <w:rFonts w:eastAsiaTheme="minorEastAsia"/>
          <w:kern w:val="0"/>
          <w:sz w:val="24"/>
          <w:szCs w:val="20"/>
        </w:rPr>
      </w:pPr>
      <w:r w:rsidRPr="005D1AD7">
        <w:rPr>
          <w:rFonts w:eastAsiaTheme="minorEastAsia"/>
          <w:kern w:val="0"/>
          <w:sz w:val="24"/>
          <w:szCs w:val="20"/>
        </w:rPr>
        <w:t>公示期间，建设单位未收到公众对本项目在环境影响方面的意见。</w:t>
      </w:r>
    </w:p>
    <w:p w:rsidR="008C138A" w:rsidRPr="005D1AD7" w:rsidRDefault="00BF0175" w:rsidP="00326120">
      <w:pPr>
        <w:adjustRightInd w:val="0"/>
        <w:snapToGrid w:val="0"/>
        <w:spacing w:line="460" w:lineRule="exact"/>
        <w:ind w:firstLineChars="200" w:firstLine="480"/>
        <w:rPr>
          <w:rFonts w:eastAsiaTheme="minorEastAsia"/>
          <w:kern w:val="0"/>
          <w:sz w:val="24"/>
          <w:szCs w:val="20"/>
        </w:rPr>
      </w:pPr>
      <w:r w:rsidRPr="005D1AD7">
        <w:rPr>
          <w:rFonts w:eastAsiaTheme="minorEastAsia"/>
          <w:kern w:val="0"/>
          <w:sz w:val="24"/>
          <w:szCs w:val="20"/>
        </w:rPr>
        <w:t>本项目环境影响评价公众参与过程严格按照《环境影响评价公众参与办法》</w:t>
      </w:r>
      <w:r w:rsidR="008A7633" w:rsidRPr="005D1AD7">
        <w:rPr>
          <w:rFonts w:eastAsiaTheme="minorEastAsia" w:hint="eastAsia"/>
          <w:kern w:val="0"/>
          <w:sz w:val="24"/>
          <w:szCs w:val="20"/>
        </w:rPr>
        <w:t>（生态环境部部令第</w:t>
      </w:r>
      <w:r w:rsidR="008A7633" w:rsidRPr="005D1AD7">
        <w:rPr>
          <w:rFonts w:eastAsiaTheme="minorEastAsia" w:hint="eastAsia"/>
          <w:kern w:val="0"/>
          <w:sz w:val="24"/>
          <w:szCs w:val="20"/>
        </w:rPr>
        <w:t>4</w:t>
      </w:r>
      <w:r w:rsidR="008A7633" w:rsidRPr="005D1AD7">
        <w:rPr>
          <w:rFonts w:eastAsiaTheme="minorEastAsia" w:hint="eastAsia"/>
          <w:kern w:val="0"/>
          <w:sz w:val="24"/>
          <w:szCs w:val="20"/>
        </w:rPr>
        <w:t>号）</w:t>
      </w:r>
      <w:r w:rsidRPr="005D1AD7">
        <w:rPr>
          <w:rFonts w:eastAsiaTheme="minorEastAsia"/>
          <w:kern w:val="0"/>
          <w:sz w:val="24"/>
          <w:szCs w:val="20"/>
        </w:rPr>
        <w:t>开展，公众参与过程有效、结果可信。</w:t>
      </w:r>
    </w:p>
    <w:p w:rsidR="008C138A" w:rsidRPr="0037764B" w:rsidRDefault="008C138A" w:rsidP="00326120">
      <w:pPr>
        <w:spacing w:line="460" w:lineRule="exact"/>
        <w:ind w:firstLine="527"/>
        <w:rPr>
          <w:rFonts w:eastAsiaTheme="minorEastAsia"/>
          <w:color w:val="FF0000"/>
          <w:kern w:val="0"/>
          <w:sz w:val="24"/>
          <w:szCs w:val="20"/>
        </w:rPr>
      </w:pPr>
    </w:p>
    <w:p w:rsidR="00A369BB" w:rsidRDefault="00A369BB">
      <w:pPr>
        <w:spacing w:line="440" w:lineRule="exact"/>
        <w:ind w:firstLine="527"/>
        <w:rPr>
          <w:color w:val="FF0000"/>
        </w:rPr>
      </w:pPr>
    </w:p>
    <w:p w:rsidR="005D1AD7" w:rsidRPr="00E4610E" w:rsidRDefault="005D1AD7">
      <w:pPr>
        <w:spacing w:line="440" w:lineRule="exact"/>
        <w:ind w:firstLine="527"/>
        <w:rPr>
          <w:color w:val="FF0000"/>
        </w:rPr>
      </w:pPr>
    </w:p>
    <w:p w:rsidR="005D1AD7" w:rsidRDefault="005D1AD7">
      <w:pPr>
        <w:spacing w:line="440" w:lineRule="exact"/>
        <w:ind w:firstLine="527"/>
        <w:rPr>
          <w:color w:val="FF0000"/>
        </w:rPr>
        <w:sectPr w:rsidR="005D1AD7">
          <w:footerReference w:type="default" r:id="rId9"/>
          <w:pgSz w:w="11906" w:h="16838"/>
          <w:pgMar w:top="1440" w:right="1800" w:bottom="1440" w:left="1800" w:header="851" w:footer="992" w:gutter="0"/>
          <w:pgNumType w:start="1"/>
          <w:cols w:space="425"/>
          <w:docGrid w:type="lines" w:linePitch="312"/>
        </w:sectPr>
      </w:pPr>
    </w:p>
    <w:p w:rsidR="008C138A" w:rsidRPr="005D1AD7" w:rsidRDefault="00BF0175" w:rsidP="009A2764">
      <w:pPr>
        <w:numPr>
          <w:ilvl w:val="0"/>
          <w:numId w:val="2"/>
        </w:numPr>
        <w:tabs>
          <w:tab w:val="left" w:pos="540"/>
          <w:tab w:val="left" w:pos="1080"/>
        </w:tabs>
        <w:spacing w:beforeLines="50" w:line="360" w:lineRule="auto"/>
        <w:ind w:left="539" w:hanging="539"/>
        <w:outlineLvl w:val="0"/>
        <w:rPr>
          <w:rFonts w:eastAsia="黑体"/>
          <w:b/>
          <w:sz w:val="36"/>
          <w:szCs w:val="36"/>
        </w:rPr>
      </w:pPr>
      <w:bookmarkStart w:id="2" w:name="_Toc21582_WPSOffice_Level1"/>
      <w:bookmarkStart w:id="3" w:name="_Toc90024316"/>
      <w:r w:rsidRPr="005D1AD7">
        <w:rPr>
          <w:rFonts w:eastAsia="黑体"/>
          <w:b/>
          <w:sz w:val="36"/>
          <w:szCs w:val="36"/>
        </w:rPr>
        <w:lastRenderedPageBreak/>
        <w:t>征求意见稿公示情况</w:t>
      </w:r>
      <w:bookmarkEnd w:id="2"/>
      <w:bookmarkEnd w:id="3"/>
    </w:p>
    <w:p w:rsidR="008C138A" w:rsidRPr="005D1AD7" w:rsidRDefault="005D1AD7" w:rsidP="005F23DB">
      <w:pPr>
        <w:tabs>
          <w:tab w:val="num" w:pos="540"/>
        </w:tabs>
        <w:spacing w:line="440" w:lineRule="exact"/>
        <w:ind w:left="540" w:hanging="540"/>
        <w:outlineLvl w:val="1"/>
        <w:rPr>
          <w:rFonts w:eastAsia="黑体"/>
          <w:b/>
          <w:sz w:val="24"/>
        </w:rPr>
      </w:pPr>
      <w:bookmarkStart w:id="4" w:name="_Toc90024317"/>
      <w:r w:rsidRPr="005D1AD7">
        <w:rPr>
          <w:rFonts w:eastAsia="黑体" w:hint="eastAsia"/>
          <w:b/>
          <w:sz w:val="24"/>
        </w:rPr>
        <w:t>2</w:t>
      </w:r>
      <w:r w:rsidR="00BF0175" w:rsidRPr="005D1AD7">
        <w:rPr>
          <w:rFonts w:eastAsia="黑体"/>
          <w:b/>
          <w:sz w:val="24"/>
        </w:rPr>
        <w:t xml:space="preserve">.1 </w:t>
      </w:r>
      <w:r w:rsidR="00BF0175" w:rsidRPr="005D1AD7">
        <w:rPr>
          <w:rFonts w:eastAsia="黑体"/>
          <w:b/>
          <w:sz w:val="24"/>
        </w:rPr>
        <w:t>公示内容及时限</w:t>
      </w:r>
      <w:bookmarkEnd w:id="4"/>
    </w:p>
    <w:p w:rsidR="00FE5874" w:rsidRPr="00881B60" w:rsidRDefault="00FE5874" w:rsidP="00326120">
      <w:pPr>
        <w:adjustRightInd w:val="0"/>
        <w:snapToGrid w:val="0"/>
        <w:spacing w:line="460" w:lineRule="exact"/>
        <w:ind w:firstLineChars="200" w:firstLine="480"/>
        <w:rPr>
          <w:rFonts w:eastAsiaTheme="minorEastAsia"/>
          <w:kern w:val="0"/>
          <w:sz w:val="24"/>
          <w:szCs w:val="20"/>
        </w:rPr>
      </w:pPr>
      <w:r w:rsidRPr="00881B60">
        <w:rPr>
          <w:rFonts w:eastAsiaTheme="minorEastAsia"/>
          <w:kern w:val="0"/>
          <w:sz w:val="24"/>
          <w:szCs w:val="20"/>
        </w:rPr>
        <w:t>《</w:t>
      </w:r>
      <w:r w:rsidR="00CA5B8B" w:rsidRPr="002500AC">
        <w:rPr>
          <w:bCs/>
          <w:snapToGrid w:val="0"/>
          <w:color w:val="000000"/>
          <w:sz w:val="24"/>
        </w:rPr>
        <w:t>湖州展望天明药业有限公司</w:t>
      </w:r>
      <w:r w:rsidR="00CA5B8B" w:rsidRPr="002500AC">
        <w:rPr>
          <w:rFonts w:hint="eastAsia"/>
          <w:bCs/>
          <w:snapToGrid w:val="0"/>
          <w:color w:val="000000"/>
          <w:sz w:val="24"/>
        </w:rPr>
        <w:t>年产</w:t>
      </w:r>
      <w:r w:rsidR="00CA5B8B" w:rsidRPr="002500AC">
        <w:rPr>
          <w:rFonts w:hint="eastAsia"/>
          <w:bCs/>
          <w:snapToGrid w:val="0"/>
          <w:color w:val="000000"/>
          <w:sz w:val="24"/>
        </w:rPr>
        <w:t>2.37</w:t>
      </w:r>
      <w:r w:rsidR="00CA5B8B" w:rsidRPr="002500AC">
        <w:rPr>
          <w:rFonts w:hint="eastAsia"/>
          <w:bCs/>
          <w:snapToGrid w:val="0"/>
          <w:color w:val="000000"/>
          <w:sz w:val="24"/>
        </w:rPr>
        <w:t>万吨药用辅料及</w:t>
      </w:r>
      <w:r w:rsidR="00CA5B8B" w:rsidRPr="002500AC">
        <w:rPr>
          <w:rFonts w:hint="eastAsia"/>
          <w:bCs/>
          <w:snapToGrid w:val="0"/>
          <w:color w:val="000000"/>
          <w:sz w:val="24"/>
        </w:rPr>
        <w:t>20.7</w:t>
      </w:r>
      <w:r w:rsidR="00CA5B8B" w:rsidRPr="002500AC">
        <w:rPr>
          <w:rFonts w:hint="eastAsia"/>
          <w:bCs/>
          <w:snapToGrid w:val="0"/>
          <w:color w:val="000000"/>
          <w:sz w:val="24"/>
        </w:rPr>
        <w:t>吨原料药二期改建项目环境影响报告书</w:t>
      </w:r>
      <w:r w:rsidRPr="00881B60">
        <w:rPr>
          <w:rFonts w:eastAsiaTheme="minorEastAsia"/>
          <w:kern w:val="0"/>
          <w:sz w:val="24"/>
          <w:szCs w:val="20"/>
        </w:rPr>
        <w:t>》</w:t>
      </w:r>
      <w:r w:rsidRPr="00881B60">
        <w:rPr>
          <w:rFonts w:eastAsiaTheme="minorEastAsia" w:hint="eastAsia"/>
          <w:kern w:val="0"/>
          <w:sz w:val="24"/>
          <w:szCs w:val="20"/>
        </w:rPr>
        <w:t>征求意见稿形成后</w:t>
      </w:r>
      <w:r w:rsidR="00BF0175" w:rsidRPr="00881B60">
        <w:rPr>
          <w:rFonts w:eastAsiaTheme="minorEastAsia"/>
          <w:kern w:val="0"/>
          <w:sz w:val="24"/>
          <w:szCs w:val="20"/>
        </w:rPr>
        <w:t>，建设单位于</w:t>
      </w:r>
      <w:r w:rsidR="00BF0175" w:rsidRPr="00881B60">
        <w:rPr>
          <w:rFonts w:eastAsiaTheme="minorEastAsia"/>
          <w:kern w:val="0"/>
          <w:sz w:val="24"/>
          <w:szCs w:val="20"/>
        </w:rPr>
        <w:t>20</w:t>
      </w:r>
      <w:r w:rsidR="005D1AD7" w:rsidRPr="00881B60">
        <w:rPr>
          <w:rFonts w:eastAsiaTheme="minorEastAsia" w:hint="eastAsia"/>
          <w:kern w:val="0"/>
          <w:sz w:val="24"/>
          <w:szCs w:val="20"/>
        </w:rPr>
        <w:t>2</w:t>
      </w:r>
      <w:r w:rsidR="00CA5B8B">
        <w:rPr>
          <w:rFonts w:eastAsiaTheme="minorEastAsia" w:hint="eastAsia"/>
          <w:kern w:val="0"/>
          <w:sz w:val="24"/>
          <w:szCs w:val="20"/>
        </w:rPr>
        <w:t>1</w:t>
      </w:r>
      <w:r w:rsidR="00BF0175" w:rsidRPr="00881B60">
        <w:rPr>
          <w:rFonts w:eastAsiaTheme="minorEastAsia"/>
          <w:kern w:val="0"/>
          <w:sz w:val="24"/>
          <w:szCs w:val="20"/>
        </w:rPr>
        <w:t>年</w:t>
      </w:r>
      <w:r w:rsidR="00881B60" w:rsidRPr="00881B60">
        <w:rPr>
          <w:rFonts w:eastAsiaTheme="minorEastAsia" w:hint="eastAsia"/>
          <w:kern w:val="0"/>
          <w:sz w:val="24"/>
          <w:szCs w:val="20"/>
        </w:rPr>
        <w:t>1</w:t>
      </w:r>
      <w:r w:rsidR="00CA5B8B">
        <w:rPr>
          <w:rFonts w:eastAsiaTheme="minorEastAsia" w:hint="eastAsia"/>
          <w:kern w:val="0"/>
          <w:sz w:val="24"/>
          <w:szCs w:val="20"/>
        </w:rPr>
        <w:t>1</w:t>
      </w:r>
      <w:r w:rsidR="00BF0175" w:rsidRPr="00881B60">
        <w:rPr>
          <w:rFonts w:eastAsiaTheme="minorEastAsia"/>
          <w:kern w:val="0"/>
          <w:sz w:val="24"/>
          <w:szCs w:val="20"/>
        </w:rPr>
        <w:t>月</w:t>
      </w:r>
      <w:r w:rsidR="00CA5B8B">
        <w:rPr>
          <w:rFonts w:eastAsiaTheme="minorEastAsia" w:hint="eastAsia"/>
          <w:kern w:val="0"/>
          <w:sz w:val="24"/>
          <w:szCs w:val="20"/>
        </w:rPr>
        <w:t>1</w:t>
      </w:r>
      <w:r w:rsidR="00BF0175" w:rsidRPr="00881B60">
        <w:rPr>
          <w:rFonts w:eastAsiaTheme="minorEastAsia"/>
          <w:kern w:val="0"/>
          <w:sz w:val="24"/>
          <w:szCs w:val="20"/>
        </w:rPr>
        <w:t>日</w:t>
      </w:r>
      <w:r w:rsidRPr="00881B60">
        <w:rPr>
          <w:rFonts w:eastAsiaTheme="minorEastAsia" w:hint="eastAsia"/>
          <w:kern w:val="0"/>
          <w:sz w:val="24"/>
          <w:szCs w:val="20"/>
        </w:rPr>
        <w:t>起</w:t>
      </w:r>
      <w:r w:rsidR="00BF0175" w:rsidRPr="00881B60">
        <w:rPr>
          <w:rFonts w:eastAsiaTheme="minorEastAsia"/>
          <w:kern w:val="0"/>
          <w:sz w:val="24"/>
          <w:szCs w:val="20"/>
        </w:rPr>
        <w:t>进行了本项目环境影响评价</w:t>
      </w:r>
      <w:r w:rsidRPr="00881B60">
        <w:rPr>
          <w:rFonts w:eastAsiaTheme="minorEastAsia" w:hint="eastAsia"/>
          <w:kern w:val="0"/>
          <w:sz w:val="24"/>
          <w:szCs w:val="20"/>
        </w:rPr>
        <w:t>报告书</w:t>
      </w:r>
      <w:r w:rsidR="00BF0175" w:rsidRPr="00881B60">
        <w:rPr>
          <w:rFonts w:eastAsiaTheme="minorEastAsia"/>
          <w:kern w:val="0"/>
          <w:sz w:val="24"/>
          <w:szCs w:val="20"/>
        </w:rPr>
        <w:t>征求意见稿公示。公示时限为</w:t>
      </w:r>
      <w:r w:rsidR="00BF0175" w:rsidRPr="00881B60">
        <w:rPr>
          <w:rFonts w:eastAsiaTheme="minorEastAsia"/>
          <w:kern w:val="0"/>
          <w:sz w:val="24"/>
          <w:szCs w:val="20"/>
        </w:rPr>
        <w:t>20</w:t>
      </w:r>
      <w:r w:rsidR="00881B60" w:rsidRPr="00881B60">
        <w:rPr>
          <w:rFonts w:eastAsiaTheme="minorEastAsia" w:hint="eastAsia"/>
          <w:kern w:val="0"/>
          <w:sz w:val="24"/>
          <w:szCs w:val="20"/>
        </w:rPr>
        <w:t>2</w:t>
      </w:r>
      <w:r w:rsidR="00CA5B8B">
        <w:rPr>
          <w:rFonts w:eastAsiaTheme="minorEastAsia" w:hint="eastAsia"/>
          <w:kern w:val="0"/>
          <w:sz w:val="24"/>
          <w:szCs w:val="20"/>
        </w:rPr>
        <w:t>1</w:t>
      </w:r>
      <w:r w:rsidR="00BF0175" w:rsidRPr="00881B60">
        <w:rPr>
          <w:rFonts w:eastAsiaTheme="minorEastAsia"/>
          <w:kern w:val="0"/>
          <w:sz w:val="24"/>
          <w:szCs w:val="20"/>
        </w:rPr>
        <w:t>年</w:t>
      </w:r>
      <w:r w:rsidR="00881B60" w:rsidRPr="00881B60">
        <w:rPr>
          <w:rFonts w:eastAsiaTheme="minorEastAsia" w:hint="eastAsia"/>
          <w:kern w:val="0"/>
          <w:sz w:val="24"/>
          <w:szCs w:val="20"/>
        </w:rPr>
        <w:t>1</w:t>
      </w:r>
      <w:r w:rsidR="00CA5B8B">
        <w:rPr>
          <w:rFonts w:eastAsiaTheme="minorEastAsia" w:hint="eastAsia"/>
          <w:kern w:val="0"/>
          <w:sz w:val="24"/>
          <w:szCs w:val="20"/>
        </w:rPr>
        <w:t>1</w:t>
      </w:r>
      <w:r w:rsidR="00BF0175" w:rsidRPr="00881B60">
        <w:rPr>
          <w:rFonts w:eastAsiaTheme="minorEastAsia"/>
          <w:kern w:val="0"/>
          <w:sz w:val="24"/>
          <w:szCs w:val="20"/>
        </w:rPr>
        <w:t>月</w:t>
      </w:r>
      <w:r w:rsidR="00CA5B8B">
        <w:rPr>
          <w:rFonts w:eastAsiaTheme="minorEastAsia" w:hint="eastAsia"/>
          <w:kern w:val="0"/>
          <w:sz w:val="24"/>
          <w:szCs w:val="20"/>
        </w:rPr>
        <w:t>1</w:t>
      </w:r>
      <w:r w:rsidR="00BF0175" w:rsidRPr="00881B60">
        <w:rPr>
          <w:rFonts w:eastAsiaTheme="minorEastAsia"/>
          <w:kern w:val="0"/>
          <w:sz w:val="24"/>
          <w:szCs w:val="20"/>
        </w:rPr>
        <w:t>日至</w:t>
      </w:r>
      <w:r w:rsidR="00BF0175" w:rsidRPr="00881B60">
        <w:rPr>
          <w:rFonts w:eastAsiaTheme="minorEastAsia"/>
          <w:kern w:val="0"/>
          <w:sz w:val="24"/>
          <w:szCs w:val="20"/>
        </w:rPr>
        <w:t>20</w:t>
      </w:r>
      <w:r w:rsidR="00881B60" w:rsidRPr="00881B60">
        <w:rPr>
          <w:rFonts w:eastAsiaTheme="minorEastAsia" w:hint="eastAsia"/>
          <w:kern w:val="0"/>
          <w:sz w:val="24"/>
          <w:szCs w:val="20"/>
        </w:rPr>
        <w:t>2</w:t>
      </w:r>
      <w:r w:rsidR="00CA5B8B">
        <w:rPr>
          <w:rFonts w:eastAsiaTheme="minorEastAsia" w:hint="eastAsia"/>
          <w:kern w:val="0"/>
          <w:sz w:val="24"/>
          <w:szCs w:val="20"/>
        </w:rPr>
        <w:t>1</w:t>
      </w:r>
      <w:r w:rsidR="00BF0175" w:rsidRPr="00881B60">
        <w:rPr>
          <w:rFonts w:eastAsiaTheme="minorEastAsia"/>
          <w:kern w:val="0"/>
          <w:sz w:val="24"/>
          <w:szCs w:val="20"/>
        </w:rPr>
        <w:t>年</w:t>
      </w:r>
      <w:r w:rsidR="00881B60" w:rsidRPr="00881B60">
        <w:rPr>
          <w:rFonts w:eastAsiaTheme="minorEastAsia" w:hint="eastAsia"/>
          <w:kern w:val="0"/>
          <w:sz w:val="24"/>
          <w:szCs w:val="20"/>
        </w:rPr>
        <w:t>1</w:t>
      </w:r>
      <w:r w:rsidR="00CA5B8B">
        <w:rPr>
          <w:rFonts w:eastAsiaTheme="minorEastAsia" w:hint="eastAsia"/>
          <w:kern w:val="0"/>
          <w:sz w:val="24"/>
          <w:szCs w:val="20"/>
        </w:rPr>
        <w:t>1</w:t>
      </w:r>
      <w:r w:rsidR="00BF0175" w:rsidRPr="00881B60">
        <w:rPr>
          <w:rFonts w:eastAsiaTheme="minorEastAsia"/>
          <w:kern w:val="0"/>
          <w:sz w:val="24"/>
          <w:szCs w:val="20"/>
        </w:rPr>
        <w:t>月</w:t>
      </w:r>
      <w:r w:rsidR="00CA5B8B">
        <w:rPr>
          <w:rFonts w:eastAsiaTheme="minorEastAsia" w:hint="eastAsia"/>
          <w:kern w:val="0"/>
          <w:sz w:val="24"/>
          <w:szCs w:val="20"/>
        </w:rPr>
        <w:t>5</w:t>
      </w:r>
      <w:r w:rsidR="00BF0175" w:rsidRPr="00881B60">
        <w:rPr>
          <w:rFonts w:eastAsiaTheme="minorEastAsia"/>
          <w:kern w:val="0"/>
          <w:sz w:val="24"/>
          <w:szCs w:val="20"/>
        </w:rPr>
        <w:t>日，公示有效期为</w:t>
      </w:r>
      <w:r w:rsidR="00881B60" w:rsidRPr="00881B60">
        <w:rPr>
          <w:rFonts w:eastAsiaTheme="minorEastAsia" w:hint="eastAsia"/>
          <w:kern w:val="0"/>
          <w:sz w:val="24"/>
          <w:szCs w:val="20"/>
        </w:rPr>
        <w:t>5</w:t>
      </w:r>
      <w:r w:rsidR="00BF0175" w:rsidRPr="00881B60">
        <w:rPr>
          <w:rFonts w:eastAsiaTheme="minorEastAsia"/>
          <w:kern w:val="0"/>
          <w:sz w:val="24"/>
          <w:szCs w:val="20"/>
        </w:rPr>
        <w:t>个工作日。公示主要内容为</w:t>
      </w:r>
      <w:r w:rsidRPr="00881B60">
        <w:rPr>
          <w:rFonts w:eastAsiaTheme="minorEastAsia" w:hint="eastAsia"/>
          <w:kern w:val="0"/>
          <w:sz w:val="24"/>
          <w:szCs w:val="20"/>
        </w:rPr>
        <w:t>：</w:t>
      </w:r>
    </w:p>
    <w:p w:rsidR="00881B60" w:rsidRDefault="00881B60" w:rsidP="00326120">
      <w:pPr>
        <w:adjustRightInd w:val="0"/>
        <w:snapToGrid w:val="0"/>
        <w:spacing w:line="460" w:lineRule="exact"/>
        <w:ind w:firstLineChars="200" w:firstLine="480"/>
        <w:rPr>
          <w:rFonts w:eastAsiaTheme="minorEastAsia"/>
          <w:kern w:val="0"/>
          <w:sz w:val="24"/>
          <w:szCs w:val="20"/>
        </w:rPr>
      </w:pPr>
      <w:r>
        <w:rPr>
          <w:rFonts w:eastAsiaTheme="minorEastAsia" w:hint="eastAsia"/>
          <w:kern w:val="0"/>
          <w:sz w:val="24"/>
          <w:szCs w:val="20"/>
        </w:rPr>
        <w:t>1</w:t>
      </w:r>
      <w:r>
        <w:rPr>
          <w:rFonts w:eastAsiaTheme="minorEastAsia" w:hint="eastAsia"/>
          <w:kern w:val="0"/>
          <w:sz w:val="24"/>
          <w:szCs w:val="20"/>
        </w:rPr>
        <w:t>、</w:t>
      </w:r>
      <w:r w:rsidRPr="00881B60">
        <w:rPr>
          <w:rFonts w:eastAsiaTheme="minorEastAsia" w:hint="eastAsia"/>
          <w:kern w:val="0"/>
          <w:sz w:val="24"/>
          <w:szCs w:val="20"/>
        </w:rPr>
        <w:t>建设项目名称、选址选线、建设内容等基本情况，现有工程及其环境保护情况；</w:t>
      </w:r>
    </w:p>
    <w:p w:rsidR="00881B60" w:rsidRPr="00881B60" w:rsidRDefault="00881B60" w:rsidP="00326120">
      <w:pPr>
        <w:adjustRightInd w:val="0"/>
        <w:snapToGrid w:val="0"/>
        <w:spacing w:line="460" w:lineRule="exact"/>
        <w:ind w:firstLineChars="200" w:firstLine="480"/>
        <w:rPr>
          <w:rFonts w:eastAsiaTheme="minorEastAsia"/>
          <w:kern w:val="0"/>
          <w:sz w:val="24"/>
          <w:szCs w:val="20"/>
        </w:rPr>
      </w:pPr>
      <w:r>
        <w:rPr>
          <w:rFonts w:eastAsiaTheme="minorEastAsia" w:hint="eastAsia"/>
          <w:kern w:val="0"/>
          <w:sz w:val="24"/>
          <w:szCs w:val="20"/>
        </w:rPr>
        <w:t>2</w:t>
      </w:r>
      <w:r>
        <w:rPr>
          <w:rFonts w:eastAsiaTheme="minorEastAsia" w:hint="eastAsia"/>
          <w:kern w:val="0"/>
          <w:sz w:val="24"/>
          <w:szCs w:val="20"/>
        </w:rPr>
        <w:t>、</w:t>
      </w:r>
      <w:r w:rsidRPr="00881B60">
        <w:rPr>
          <w:rFonts w:eastAsiaTheme="minorEastAsia" w:hint="eastAsia"/>
          <w:kern w:val="0"/>
          <w:sz w:val="24"/>
          <w:szCs w:val="20"/>
        </w:rPr>
        <w:t>建设单位名称和联系方式；</w:t>
      </w:r>
    </w:p>
    <w:p w:rsidR="00881B60" w:rsidRPr="00881B60" w:rsidRDefault="00881B60" w:rsidP="00326120">
      <w:pPr>
        <w:adjustRightInd w:val="0"/>
        <w:snapToGrid w:val="0"/>
        <w:spacing w:line="460" w:lineRule="exact"/>
        <w:ind w:firstLineChars="200" w:firstLine="480"/>
        <w:rPr>
          <w:rFonts w:eastAsiaTheme="minorEastAsia"/>
          <w:kern w:val="0"/>
          <w:sz w:val="24"/>
          <w:szCs w:val="20"/>
        </w:rPr>
      </w:pPr>
      <w:r>
        <w:rPr>
          <w:rFonts w:eastAsiaTheme="minorEastAsia" w:hint="eastAsia"/>
          <w:kern w:val="0"/>
          <w:sz w:val="24"/>
          <w:szCs w:val="20"/>
        </w:rPr>
        <w:t>3</w:t>
      </w:r>
      <w:r>
        <w:rPr>
          <w:rFonts w:eastAsiaTheme="minorEastAsia" w:hint="eastAsia"/>
          <w:kern w:val="0"/>
          <w:sz w:val="24"/>
          <w:szCs w:val="20"/>
        </w:rPr>
        <w:t>、</w:t>
      </w:r>
      <w:r w:rsidRPr="00881B60">
        <w:rPr>
          <w:rFonts w:eastAsiaTheme="minorEastAsia" w:hint="eastAsia"/>
          <w:kern w:val="0"/>
          <w:sz w:val="24"/>
          <w:szCs w:val="20"/>
        </w:rPr>
        <w:t>环境影响报告书编制单位的名称；</w:t>
      </w:r>
    </w:p>
    <w:p w:rsidR="00FE5874" w:rsidRPr="00881B60" w:rsidRDefault="00881B60" w:rsidP="00326120">
      <w:pPr>
        <w:adjustRightInd w:val="0"/>
        <w:snapToGrid w:val="0"/>
        <w:spacing w:line="460" w:lineRule="exact"/>
        <w:ind w:firstLineChars="200" w:firstLine="480"/>
        <w:rPr>
          <w:rFonts w:eastAsiaTheme="minorEastAsia"/>
          <w:kern w:val="0"/>
          <w:sz w:val="24"/>
          <w:szCs w:val="20"/>
        </w:rPr>
      </w:pPr>
      <w:r>
        <w:rPr>
          <w:rFonts w:eastAsiaTheme="minorEastAsia" w:hint="eastAsia"/>
          <w:kern w:val="0"/>
          <w:sz w:val="24"/>
          <w:szCs w:val="20"/>
        </w:rPr>
        <w:t>4</w:t>
      </w:r>
      <w:r w:rsidR="00FE5874" w:rsidRPr="00881B60">
        <w:rPr>
          <w:rFonts w:eastAsiaTheme="minorEastAsia" w:hint="eastAsia"/>
          <w:kern w:val="0"/>
          <w:sz w:val="24"/>
          <w:szCs w:val="20"/>
        </w:rPr>
        <w:t>、环境影响报告书征求意见稿全文的网络链接及查阅纸质报告书的方式和途径；</w:t>
      </w:r>
    </w:p>
    <w:p w:rsidR="00FE5874" w:rsidRPr="00881B60" w:rsidRDefault="00881B60" w:rsidP="00326120">
      <w:pPr>
        <w:adjustRightInd w:val="0"/>
        <w:snapToGrid w:val="0"/>
        <w:spacing w:line="460" w:lineRule="exact"/>
        <w:ind w:firstLineChars="200" w:firstLine="480"/>
        <w:rPr>
          <w:rFonts w:eastAsiaTheme="minorEastAsia"/>
          <w:kern w:val="0"/>
          <w:sz w:val="24"/>
          <w:szCs w:val="20"/>
        </w:rPr>
      </w:pPr>
      <w:r>
        <w:rPr>
          <w:rFonts w:eastAsiaTheme="minorEastAsia" w:hint="eastAsia"/>
          <w:kern w:val="0"/>
          <w:sz w:val="24"/>
          <w:szCs w:val="20"/>
        </w:rPr>
        <w:t>5</w:t>
      </w:r>
      <w:r w:rsidR="00FE5874" w:rsidRPr="00881B60">
        <w:rPr>
          <w:rFonts w:eastAsiaTheme="minorEastAsia" w:hint="eastAsia"/>
          <w:kern w:val="0"/>
          <w:sz w:val="24"/>
          <w:szCs w:val="20"/>
        </w:rPr>
        <w:t>、</w:t>
      </w:r>
      <w:r w:rsidR="00BF0175" w:rsidRPr="00881B60">
        <w:rPr>
          <w:rFonts w:eastAsiaTheme="minorEastAsia" w:hint="eastAsia"/>
          <w:kern w:val="0"/>
          <w:sz w:val="24"/>
          <w:szCs w:val="20"/>
        </w:rPr>
        <w:t>征求意见的公众范围；</w:t>
      </w:r>
    </w:p>
    <w:p w:rsidR="00FE5874" w:rsidRPr="00881B60" w:rsidRDefault="00881B60" w:rsidP="00326120">
      <w:pPr>
        <w:adjustRightInd w:val="0"/>
        <w:snapToGrid w:val="0"/>
        <w:spacing w:line="460" w:lineRule="exact"/>
        <w:ind w:firstLineChars="200" w:firstLine="480"/>
        <w:rPr>
          <w:rFonts w:eastAsiaTheme="minorEastAsia"/>
          <w:kern w:val="0"/>
          <w:sz w:val="24"/>
          <w:szCs w:val="20"/>
        </w:rPr>
      </w:pPr>
      <w:r>
        <w:rPr>
          <w:rFonts w:eastAsiaTheme="minorEastAsia" w:hint="eastAsia"/>
          <w:kern w:val="0"/>
          <w:sz w:val="24"/>
          <w:szCs w:val="20"/>
        </w:rPr>
        <w:t>6</w:t>
      </w:r>
      <w:r w:rsidR="00BF0175" w:rsidRPr="00881B60">
        <w:rPr>
          <w:rFonts w:eastAsiaTheme="minorEastAsia" w:hint="eastAsia"/>
          <w:kern w:val="0"/>
          <w:sz w:val="24"/>
          <w:szCs w:val="20"/>
        </w:rPr>
        <w:t>、公众意见表的网络链接；</w:t>
      </w:r>
    </w:p>
    <w:p w:rsidR="00BF0175" w:rsidRPr="00881B60" w:rsidRDefault="00881B60" w:rsidP="00326120">
      <w:pPr>
        <w:adjustRightInd w:val="0"/>
        <w:snapToGrid w:val="0"/>
        <w:spacing w:line="460" w:lineRule="exact"/>
        <w:ind w:firstLineChars="200" w:firstLine="480"/>
        <w:rPr>
          <w:rFonts w:eastAsiaTheme="minorEastAsia"/>
          <w:kern w:val="0"/>
          <w:sz w:val="24"/>
          <w:szCs w:val="20"/>
        </w:rPr>
      </w:pPr>
      <w:r>
        <w:rPr>
          <w:rFonts w:eastAsiaTheme="minorEastAsia" w:hint="eastAsia"/>
          <w:kern w:val="0"/>
          <w:sz w:val="24"/>
          <w:szCs w:val="20"/>
        </w:rPr>
        <w:t>7</w:t>
      </w:r>
      <w:r w:rsidR="00BF0175" w:rsidRPr="00881B60">
        <w:rPr>
          <w:rFonts w:eastAsiaTheme="minorEastAsia" w:hint="eastAsia"/>
          <w:kern w:val="0"/>
          <w:sz w:val="24"/>
          <w:szCs w:val="20"/>
        </w:rPr>
        <w:t>、公众提出意见的方式和途径；</w:t>
      </w:r>
    </w:p>
    <w:p w:rsidR="00FE5874" w:rsidRPr="00881B60" w:rsidRDefault="00881B60" w:rsidP="00326120">
      <w:pPr>
        <w:adjustRightInd w:val="0"/>
        <w:snapToGrid w:val="0"/>
        <w:spacing w:line="460" w:lineRule="exact"/>
        <w:ind w:firstLineChars="200" w:firstLine="480"/>
        <w:rPr>
          <w:rFonts w:eastAsiaTheme="minorEastAsia"/>
          <w:kern w:val="0"/>
          <w:sz w:val="24"/>
          <w:szCs w:val="20"/>
        </w:rPr>
      </w:pPr>
      <w:r>
        <w:rPr>
          <w:rFonts w:eastAsiaTheme="minorEastAsia" w:hint="eastAsia"/>
          <w:kern w:val="0"/>
          <w:sz w:val="24"/>
          <w:szCs w:val="20"/>
        </w:rPr>
        <w:t>8</w:t>
      </w:r>
      <w:r w:rsidR="00BF0175" w:rsidRPr="00881B60">
        <w:rPr>
          <w:rFonts w:eastAsiaTheme="minorEastAsia" w:hint="eastAsia"/>
          <w:kern w:val="0"/>
          <w:sz w:val="24"/>
          <w:szCs w:val="20"/>
        </w:rPr>
        <w:t>、公众提出意见的起止时间。</w:t>
      </w:r>
    </w:p>
    <w:p w:rsidR="003D4711" w:rsidRPr="00881B60" w:rsidRDefault="003D4711" w:rsidP="00326120">
      <w:pPr>
        <w:adjustRightInd w:val="0"/>
        <w:snapToGrid w:val="0"/>
        <w:spacing w:line="460" w:lineRule="exact"/>
        <w:ind w:firstLineChars="200" w:firstLine="480"/>
        <w:rPr>
          <w:rFonts w:eastAsiaTheme="minorEastAsia"/>
          <w:kern w:val="0"/>
          <w:sz w:val="24"/>
          <w:szCs w:val="20"/>
        </w:rPr>
      </w:pPr>
      <w:r w:rsidRPr="00881B60">
        <w:rPr>
          <w:rFonts w:eastAsiaTheme="minorEastAsia" w:hint="eastAsia"/>
          <w:kern w:val="0"/>
          <w:sz w:val="24"/>
          <w:szCs w:val="20"/>
        </w:rPr>
        <w:t>同时，在环境影响报告书</w:t>
      </w:r>
      <w:r w:rsidRPr="00881B60">
        <w:rPr>
          <w:rFonts w:eastAsiaTheme="minorEastAsia"/>
          <w:kern w:val="0"/>
          <w:sz w:val="24"/>
          <w:szCs w:val="20"/>
        </w:rPr>
        <w:t>征求意见稿公示期间</w:t>
      </w:r>
      <w:r w:rsidRPr="00881B60">
        <w:rPr>
          <w:rFonts w:eastAsiaTheme="minorEastAsia" w:hint="eastAsia"/>
          <w:kern w:val="0"/>
          <w:sz w:val="24"/>
          <w:szCs w:val="20"/>
        </w:rPr>
        <w:t>（</w:t>
      </w:r>
      <w:r w:rsidR="00881B60" w:rsidRPr="00881B60">
        <w:rPr>
          <w:rFonts w:eastAsiaTheme="minorEastAsia" w:hint="eastAsia"/>
          <w:kern w:val="0"/>
          <w:sz w:val="24"/>
          <w:szCs w:val="20"/>
        </w:rPr>
        <w:t>202</w:t>
      </w:r>
      <w:r w:rsidR="00CA5B8B">
        <w:rPr>
          <w:rFonts w:eastAsiaTheme="minorEastAsia" w:hint="eastAsia"/>
          <w:kern w:val="0"/>
          <w:sz w:val="24"/>
          <w:szCs w:val="20"/>
        </w:rPr>
        <w:t>1</w:t>
      </w:r>
      <w:r w:rsidR="00881B60" w:rsidRPr="00881B60">
        <w:rPr>
          <w:rFonts w:eastAsiaTheme="minorEastAsia" w:hint="eastAsia"/>
          <w:kern w:val="0"/>
          <w:sz w:val="24"/>
          <w:szCs w:val="20"/>
        </w:rPr>
        <w:t>年</w:t>
      </w:r>
      <w:r w:rsidR="00CA5B8B">
        <w:rPr>
          <w:rFonts w:eastAsiaTheme="minorEastAsia" w:hint="eastAsia"/>
          <w:kern w:val="0"/>
          <w:sz w:val="24"/>
          <w:szCs w:val="20"/>
        </w:rPr>
        <w:t>11</w:t>
      </w:r>
      <w:r w:rsidR="00881B60" w:rsidRPr="00881B60">
        <w:rPr>
          <w:rFonts w:eastAsiaTheme="minorEastAsia" w:hint="eastAsia"/>
          <w:kern w:val="0"/>
          <w:sz w:val="24"/>
          <w:szCs w:val="20"/>
        </w:rPr>
        <w:t>月</w:t>
      </w:r>
      <w:r w:rsidR="00CA5B8B">
        <w:rPr>
          <w:rFonts w:eastAsiaTheme="minorEastAsia" w:hint="eastAsia"/>
          <w:kern w:val="0"/>
          <w:sz w:val="24"/>
          <w:szCs w:val="20"/>
        </w:rPr>
        <w:t>1</w:t>
      </w:r>
      <w:r w:rsidR="00881B60" w:rsidRPr="00881B60">
        <w:rPr>
          <w:rFonts w:eastAsiaTheme="minorEastAsia" w:hint="eastAsia"/>
          <w:kern w:val="0"/>
          <w:sz w:val="24"/>
          <w:szCs w:val="20"/>
        </w:rPr>
        <w:t>日</w:t>
      </w:r>
      <w:r w:rsidR="00881B60" w:rsidRPr="00881B60">
        <w:rPr>
          <w:rFonts w:eastAsiaTheme="minorEastAsia" w:hint="eastAsia"/>
          <w:kern w:val="0"/>
          <w:sz w:val="24"/>
          <w:szCs w:val="20"/>
        </w:rPr>
        <w:t>~202</w:t>
      </w:r>
      <w:r w:rsidR="00CA5B8B">
        <w:rPr>
          <w:rFonts w:eastAsiaTheme="minorEastAsia" w:hint="eastAsia"/>
          <w:kern w:val="0"/>
          <w:sz w:val="24"/>
          <w:szCs w:val="20"/>
        </w:rPr>
        <w:t>1</w:t>
      </w:r>
      <w:r w:rsidR="00881B60" w:rsidRPr="00881B60">
        <w:rPr>
          <w:rFonts w:eastAsiaTheme="minorEastAsia" w:hint="eastAsia"/>
          <w:kern w:val="0"/>
          <w:sz w:val="24"/>
          <w:szCs w:val="20"/>
        </w:rPr>
        <w:t>年</w:t>
      </w:r>
      <w:r w:rsidR="00CA5B8B">
        <w:rPr>
          <w:rFonts w:eastAsiaTheme="minorEastAsia" w:hint="eastAsia"/>
          <w:kern w:val="0"/>
          <w:sz w:val="24"/>
          <w:szCs w:val="20"/>
        </w:rPr>
        <w:t>11</w:t>
      </w:r>
      <w:r w:rsidR="00881B60" w:rsidRPr="00881B60">
        <w:rPr>
          <w:rFonts w:eastAsiaTheme="minorEastAsia" w:hint="eastAsia"/>
          <w:kern w:val="0"/>
          <w:sz w:val="24"/>
          <w:szCs w:val="20"/>
        </w:rPr>
        <w:t>月</w:t>
      </w:r>
      <w:r w:rsidR="00CA5B8B">
        <w:rPr>
          <w:rFonts w:eastAsiaTheme="minorEastAsia" w:hint="eastAsia"/>
          <w:kern w:val="0"/>
          <w:sz w:val="24"/>
          <w:szCs w:val="20"/>
        </w:rPr>
        <w:t>5</w:t>
      </w:r>
      <w:r w:rsidR="00881B60" w:rsidRPr="00881B60">
        <w:rPr>
          <w:rFonts w:eastAsiaTheme="minorEastAsia" w:hint="eastAsia"/>
          <w:kern w:val="0"/>
          <w:sz w:val="24"/>
          <w:szCs w:val="20"/>
        </w:rPr>
        <w:t>日</w:t>
      </w:r>
      <w:r w:rsidRPr="00881B60">
        <w:rPr>
          <w:rFonts w:eastAsiaTheme="minorEastAsia" w:hint="eastAsia"/>
          <w:kern w:val="0"/>
          <w:sz w:val="24"/>
          <w:szCs w:val="20"/>
        </w:rPr>
        <w:t>）</w:t>
      </w:r>
      <w:r w:rsidRPr="00881B60">
        <w:rPr>
          <w:rFonts w:eastAsiaTheme="minorEastAsia"/>
          <w:kern w:val="0"/>
          <w:sz w:val="24"/>
          <w:szCs w:val="20"/>
        </w:rPr>
        <w:t>，建设单位分别</w:t>
      </w:r>
      <w:r w:rsidRPr="00881B60">
        <w:rPr>
          <w:rFonts w:eastAsiaTheme="minorEastAsia" w:hint="eastAsia"/>
          <w:kern w:val="0"/>
          <w:sz w:val="24"/>
          <w:szCs w:val="20"/>
        </w:rPr>
        <w:t>于</w:t>
      </w:r>
      <w:r w:rsidR="00881B60" w:rsidRPr="00881B60">
        <w:rPr>
          <w:rFonts w:eastAsiaTheme="minorEastAsia" w:hint="eastAsia"/>
          <w:kern w:val="0"/>
          <w:sz w:val="24"/>
          <w:szCs w:val="20"/>
        </w:rPr>
        <w:t>202</w:t>
      </w:r>
      <w:r w:rsidR="00CA5B8B">
        <w:rPr>
          <w:rFonts w:eastAsiaTheme="minorEastAsia" w:hint="eastAsia"/>
          <w:kern w:val="0"/>
          <w:sz w:val="24"/>
          <w:szCs w:val="20"/>
        </w:rPr>
        <w:t>1</w:t>
      </w:r>
      <w:r w:rsidRPr="00881B60">
        <w:rPr>
          <w:rFonts w:eastAsiaTheme="minorEastAsia"/>
          <w:kern w:val="0"/>
          <w:sz w:val="24"/>
          <w:szCs w:val="20"/>
        </w:rPr>
        <w:t>年</w:t>
      </w:r>
      <w:r w:rsidR="00881B60" w:rsidRPr="00881B60">
        <w:rPr>
          <w:rFonts w:eastAsiaTheme="minorEastAsia" w:hint="eastAsia"/>
          <w:kern w:val="0"/>
          <w:sz w:val="24"/>
          <w:szCs w:val="20"/>
        </w:rPr>
        <w:t>1</w:t>
      </w:r>
      <w:r w:rsidR="00CA5B8B">
        <w:rPr>
          <w:rFonts w:eastAsiaTheme="minorEastAsia" w:hint="eastAsia"/>
          <w:kern w:val="0"/>
          <w:sz w:val="24"/>
          <w:szCs w:val="20"/>
        </w:rPr>
        <w:t>1</w:t>
      </w:r>
      <w:r w:rsidRPr="00881B60">
        <w:rPr>
          <w:rFonts w:eastAsiaTheme="minorEastAsia"/>
          <w:kern w:val="0"/>
          <w:sz w:val="24"/>
          <w:szCs w:val="20"/>
        </w:rPr>
        <w:t>月</w:t>
      </w:r>
      <w:r w:rsidR="00CA5B8B">
        <w:rPr>
          <w:rFonts w:eastAsiaTheme="minorEastAsia" w:hint="eastAsia"/>
          <w:kern w:val="0"/>
          <w:sz w:val="24"/>
          <w:szCs w:val="20"/>
        </w:rPr>
        <w:t>4</w:t>
      </w:r>
      <w:r w:rsidRPr="00881B60">
        <w:rPr>
          <w:rFonts w:eastAsiaTheme="minorEastAsia"/>
          <w:kern w:val="0"/>
          <w:sz w:val="24"/>
          <w:szCs w:val="20"/>
        </w:rPr>
        <w:t>日和</w:t>
      </w:r>
      <w:r w:rsidRPr="00881B60">
        <w:rPr>
          <w:rFonts w:eastAsiaTheme="minorEastAsia"/>
          <w:kern w:val="0"/>
          <w:sz w:val="24"/>
          <w:szCs w:val="20"/>
        </w:rPr>
        <w:t>20</w:t>
      </w:r>
      <w:r w:rsidR="00881B60" w:rsidRPr="00881B60">
        <w:rPr>
          <w:rFonts w:eastAsiaTheme="minorEastAsia" w:hint="eastAsia"/>
          <w:kern w:val="0"/>
          <w:sz w:val="24"/>
          <w:szCs w:val="20"/>
        </w:rPr>
        <w:t>2</w:t>
      </w:r>
      <w:r w:rsidR="00CA5B8B">
        <w:rPr>
          <w:rFonts w:eastAsiaTheme="minorEastAsia" w:hint="eastAsia"/>
          <w:kern w:val="0"/>
          <w:sz w:val="24"/>
          <w:szCs w:val="20"/>
        </w:rPr>
        <w:t>1</w:t>
      </w:r>
      <w:r w:rsidRPr="00881B60">
        <w:rPr>
          <w:rFonts w:eastAsiaTheme="minorEastAsia"/>
          <w:kern w:val="0"/>
          <w:sz w:val="24"/>
          <w:szCs w:val="20"/>
        </w:rPr>
        <w:t>年</w:t>
      </w:r>
      <w:r w:rsidR="00CA5B8B">
        <w:rPr>
          <w:rFonts w:eastAsiaTheme="minorEastAsia" w:hint="eastAsia"/>
          <w:kern w:val="0"/>
          <w:sz w:val="24"/>
          <w:szCs w:val="20"/>
        </w:rPr>
        <w:t>11</w:t>
      </w:r>
      <w:r w:rsidRPr="00881B60">
        <w:rPr>
          <w:rFonts w:eastAsiaTheme="minorEastAsia"/>
          <w:kern w:val="0"/>
          <w:sz w:val="24"/>
          <w:szCs w:val="20"/>
        </w:rPr>
        <w:t>月</w:t>
      </w:r>
      <w:r w:rsidR="00CA5B8B">
        <w:rPr>
          <w:rFonts w:eastAsiaTheme="minorEastAsia" w:hint="eastAsia"/>
          <w:kern w:val="0"/>
          <w:sz w:val="24"/>
          <w:szCs w:val="20"/>
        </w:rPr>
        <w:t>5</w:t>
      </w:r>
      <w:r w:rsidRPr="00881B60">
        <w:rPr>
          <w:rFonts w:eastAsiaTheme="minorEastAsia"/>
          <w:kern w:val="0"/>
          <w:sz w:val="24"/>
          <w:szCs w:val="20"/>
        </w:rPr>
        <w:t>日在《湖州日报》上进行了两次登报公示</w:t>
      </w:r>
      <w:r w:rsidRPr="00881B60">
        <w:rPr>
          <w:rFonts w:eastAsiaTheme="minorEastAsia" w:hint="eastAsia"/>
          <w:kern w:val="0"/>
          <w:sz w:val="24"/>
          <w:szCs w:val="20"/>
        </w:rPr>
        <w:t>。</w:t>
      </w:r>
    </w:p>
    <w:p w:rsidR="008C138A" w:rsidRPr="00881B60" w:rsidRDefault="003D4711" w:rsidP="00326120">
      <w:pPr>
        <w:adjustRightInd w:val="0"/>
        <w:snapToGrid w:val="0"/>
        <w:spacing w:line="460" w:lineRule="exact"/>
        <w:ind w:firstLineChars="200" w:firstLine="480"/>
        <w:rPr>
          <w:rFonts w:eastAsiaTheme="minorEastAsia"/>
          <w:kern w:val="0"/>
          <w:sz w:val="24"/>
          <w:szCs w:val="20"/>
        </w:rPr>
      </w:pPr>
      <w:r w:rsidRPr="00881B60">
        <w:rPr>
          <w:rFonts w:eastAsiaTheme="minorEastAsia"/>
          <w:kern w:val="0"/>
          <w:sz w:val="24"/>
          <w:szCs w:val="20"/>
        </w:rPr>
        <w:t>《</w:t>
      </w:r>
      <w:r w:rsidR="00CA5B8B" w:rsidRPr="002500AC">
        <w:rPr>
          <w:bCs/>
          <w:snapToGrid w:val="0"/>
          <w:color w:val="000000"/>
          <w:sz w:val="24"/>
        </w:rPr>
        <w:t>湖州展望天明药业有限公司</w:t>
      </w:r>
      <w:r w:rsidR="00CA5B8B" w:rsidRPr="002500AC">
        <w:rPr>
          <w:rFonts w:hint="eastAsia"/>
          <w:bCs/>
          <w:snapToGrid w:val="0"/>
          <w:color w:val="000000"/>
          <w:sz w:val="24"/>
        </w:rPr>
        <w:t>年产</w:t>
      </w:r>
      <w:r w:rsidR="00CA5B8B" w:rsidRPr="002500AC">
        <w:rPr>
          <w:rFonts w:hint="eastAsia"/>
          <w:bCs/>
          <w:snapToGrid w:val="0"/>
          <w:color w:val="000000"/>
          <w:sz w:val="24"/>
        </w:rPr>
        <w:t>2.37</w:t>
      </w:r>
      <w:r w:rsidR="00CA5B8B" w:rsidRPr="002500AC">
        <w:rPr>
          <w:rFonts w:hint="eastAsia"/>
          <w:bCs/>
          <w:snapToGrid w:val="0"/>
          <w:color w:val="000000"/>
          <w:sz w:val="24"/>
        </w:rPr>
        <w:t>万吨药用辅料及</w:t>
      </w:r>
      <w:r w:rsidR="00CA5B8B" w:rsidRPr="002500AC">
        <w:rPr>
          <w:rFonts w:hint="eastAsia"/>
          <w:bCs/>
          <w:snapToGrid w:val="0"/>
          <w:color w:val="000000"/>
          <w:sz w:val="24"/>
        </w:rPr>
        <w:t>20.7</w:t>
      </w:r>
      <w:r w:rsidR="00CA5B8B" w:rsidRPr="002500AC">
        <w:rPr>
          <w:rFonts w:hint="eastAsia"/>
          <w:bCs/>
          <w:snapToGrid w:val="0"/>
          <w:color w:val="000000"/>
          <w:sz w:val="24"/>
        </w:rPr>
        <w:t>吨原料药二期改建项目环境影响报告书</w:t>
      </w:r>
      <w:r w:rsidRPr="00881B60">
        <w:rPr>
          <w:rFonts w:eastAsiaTheme="minorEastAsia"/>
          <w:kern w:val="0"/>
          <w:sz w:val="24"/>
          <w:szCs w:val="20"/>
        </w:rPr>
        <w:t>》</w:t>
      </w:r>
      <w:r w:rsidR="00BF0175" w:rsidRPr="00881B60">
        <w:rPr>
          <w:rFonts w:eastAsiaTheme="minorEastAsia"/>
          <w:kern w:val="0"/>
          <w:sz w:val="24"/>
          <w:szCs w:val="20"/>
        </w:rPr>
        <w:t>征求意见稿公示符合《环境影响评价公众参与办法》第十条</w:t>
      </w:r>
      <w:r w:rsidR="00881B60" w:rsidRPr="00881B60">
        <w:rPr>
          <w:rFonts w:eastAsiaTheme="minorEastAsia" w:hint="eastAsia"/>
          <w:kern w:val="0"/>
          <w:sz w:val="24"/>
          <w:szCs w:val="20"/>
        </w:rPr>
        <w:t>、第十一条和第三十一条</w:t>
      </w:r>
      <w:r w:rsidR="00BF0175" w:rsidRPr="00881B60">
        <w:rPr>
          <w:rFonts w:eastAsiaTheme="minorEastAsia"/>
          <w:kern w:val="0"/>
          <w:sz w:val="24"/>
          <w:szCs w:val="20"/>
        </w:rPr>
        <w:t>的相关要求。</w:t>
      </w:r>
    </w:p>
    <w:p w:rsidR="003D4711" w:rsidRPr="00881B60" w:rsidRDefault="003D4711">
      <w:pPr>
        <w:spacing w:line="440" w:lineRule="exact"/>
        <w:ind w:firstLine="527"/>
        <w:rPr>
          <w:rFonts w:eastAsiaTheme="minorEastAsia"/>
          <w:kern w:val="0"/>
          <w:sz w:val="24"/>
          <w:szCs w:val="20"/>
        </w:rPr>
      </w:pPr>
    </w:p>
    <w:p w:rsidR="008C138A" w:rsidRPr="00881B60" w:rsidRDefault="00881B60" w:rsidP="005F23DB">
      <w:pPr>
        <w:tabs>
          <w:tab w:val="num" w:pos="540"/>
        </w:tabs>
        <w:spacing w:line="440" w:lineRule="exact"/>
        <w:ind w:left="540" w:hanging="540"/>
        <w:outlineLvl w:val="1"/>
        <w:rPr>
          <w:rFonts w:eastAsia="黑体"/>
          <w:b/>
          <w:sz w:val="24"/>
        </w:rPr>
      </w:pPr>
      <w:bookmarkStart w:id="5" w:name="_Toc90024318"/>
      <w:r>
        <w:rPr>
          <w:rFonts w:eastAsia="黑体" w:hint="eastAsia"/>
          <w:b/>
          <w:sz w:val="24"/>
        </w:rPr>
        <w:t>2</w:t>
      </w:r>
      <w:r w:rsidR="005F23DB" w:rsidRPr="00881B60">
        <w:rPr>
          <w:rFonts w:eastAsia="黑体"/>
          <w:b/>
          <w:sz w:val="24"/>
        </w:rPr>
        <w:t>.2</w:t>
      </w:r>
      <w:r w:rsidR="00BF0175" w:rsidRPr="00881B60">
        <w:rPr>
          <w:rFonts w:eastAsia="黑体"/>
          <w:b/>
          <w:sz w:val="24"/>
        </w:rPr>
        <w:t>公示方式</w:t>
      </w:r>
      <w:bookmarkEnd w:id="5"/>
    </w:p>
    <w:p w:rsidR="008C138A" w:rsidRPr="00881B60" w:rsidRDefault="00881B60" w:rsidP="005F23DB">
      <w:pPr>
        <w:tabs>
          <w:tab w:val="num" w:pos="720"/>
        </w:tabs>
        <w:spacing w:line="440" w:lineRule="exact"/>
        <w:ind w:left="720" w:hanging="720"/>
        <w:outlineLvl w:val="2"/>
        <w:rPr>
          <w:rFonts w:eastAsia="仿宋_GB2312"/>
          <w:b/>
          <w:bCs/>
          <w:sz w:val="24"/>
        </w:rPr>
      </w:pPr>
      <w:r>
        <w:rPr>
          <w:rFonts w:eastAsia="仿宋_GB2312" w:hint="eastAsia"/>
          <w:b/>
          <w:bCs/>
          <w:sz w:val="24"/>
        </w:rPr>
        <w:t>2</w:t>
      </w:r>
      <w:r w:rsidR="005F23DB" w:rsidRPr="00881B60">
        <w:rPr>
          <w:rFonts w:eastAsia="仿宋_GB2312"/>
          <w:b/>
          <w:bCs/>
          <w:sz w:val="24"/>
        </w:rPr>
        <w:t>.2.1</w:t>
      </w:r>
      <w:r w:rsidR="00BF0175" w:rsidRPr="00881B60">
        <w:rPr>
          <w:rFonts w:eastAsia="仿宋_GB2312"/>
          <w:b/>
          <w:bCs/>
          <w:sz w:val="24"/>
        </w:rPr>
        <w:t>网络</w:t>
      </w:r>
    </w:p>
    <w:p w:rsidR="00CA5B8B" w:rsidRPr="00CA5B8B" w:rsidRDefault="003D4711" w:rsidP="00CA5B8B">
      <w:pPr>
        <w:adjustRightInd w:val="0"/>
        <w:snapToGrid w:val="0"/>
        <w:spacing w:line="460" w:lineRule="exact"/>
        <w:ind w:firstLineChars="200" w:firstLine="480"/>
        <w:rPr>
          <w:rFonts w:eastAsiaTheme="minorEastAsia"/>
          <w:kern w:val="0"/>
          <w:sz w:val="24"/>
          <w:szCs w:val="20"/>
        </w:rPr>
      </w:pPr>
      <w:r w:rsidRPr="00326120">
        <w:rPr>
          <w:rFonts w:eastAsiaTheme="minorEastAsia"/>
          <w:kern w:val="0"/>
          <w:sz w:val="24"/>
          <w:szCs w:val="20"/>
        </w:rPr>
        <w:t>《</w:t>
      </w:r>
      <w:r w:rsidR="00CA5B8B" w:rsidRPr="00CA5B8B">
        <w:rPr>
          <w:rFonts w:eastAsiaTheme="minorEastAsia"/>
          <w:kern w:val="0"/>
          <w:sz w:val="24"/>
          <w:szCs w:val="20"/>
        </w:rPr>
        <w:t>湖州展望天明药业有限公司</w:t>
      </w:r>
      <w:r w:rsidR="00CA5B8B" w:rsidRPr="00CA5B8B">
        <w:rPr>
          <w:rFonts w:eastAsiaTheme="minorEastAsia" w:hint="eastAsia"/>
          <w:kern w:val="0"/>
          <w:sz w:val="24"/>
          <w:szCs w:val="20"/>
        </w:rPr>
        <w:t>年产</w:t>
      </w:r>
      <w:r w:rsidR="00CA5B8B" w:rsidRPr="00CA5B8B">
        <w:rPr>
          <w:rFonts w:eastAsiaTheme="minorEastAsia" w:hint="eastAsia"/>
          <w:kern w:val="0"/>
          <w:sz w:val="24"/>
          <w:szCs w:val="20"/>
        </w:rPr>
        <w:t>2.37</w:t>
      </w:r>
      <w:r w:rsidR="00CA5B8B" w:rsidRPr="00CA5B8B">
        <w:rPr>
          <w:rFonts w:eastAsiaTheme="minorEastAsia" w:hint="eastAsia"/>
          <w:kern w:val="0"/>
          <w:sz w:val="24"/>
          <w:szCs w:val="20"/>
        </w:rPr>
        <w:t>万吨药用辅料及</w:t>
      </w:r>
      <w:r w:rsidR="00CA5B8B" w:rsidRPr="00CA5B8B">
        <w:rPr>
          <w:rFonts w:eastAsiaTheme="minorEastAsia" w:hint="eastAsia"/>
          <w:kern w:val="0"/>
          <w:sz w:val="24"/>
          <w:szCs w:val="20"/>
        </w:rPr>
        <w:t>20.7</w:t>
      </w:r>
      <w:r w:rsidR="00CA5B8B" w:rsidRPr="00CA5B8B">
        <w:rPr>
          <w:rFonts w:eastAsiaTheme="minorEastAsia" w:hint="eastAsia"/>
          <w:kern w:val="0"/>
          <w:sz w:val="24"/>
          <w:szCs w:val="20"/>
        </w:rPr>
        <w:t>吨原料药二期改建项目环境影响报告书</w:t>
      </w:r>
      <w:r w:rsidRPr="00326120">
        <w:rPr>
          <w:rFonts w:eastAsiaTheme="minorEastAsia"/>
          <w:kern w:val="0"/>
          <w:sz w:val="24"/>
          <w:szCs w:val="20"/>
        </w:rPr>
        <w:t>》</w:t>
      </w:r>
      <w:r w:rsidR="00BF0175" w:rsidRPr="00326120">
        <w:rPr>
          <w:rFonts w:eastAsiaTheme="minorEastAsia"/>
          <w:kern w:val="0"/>
          <w:sz w:val="24"/>
          <w:szCs w:val="20"/>
        </w:rPr>
        <w:t>征求意见稿</w:t>
      </w:r>
      <w:r w:rsidR="00BF0175" w:rsidRPr="00326120">
        <w:rPr>
          <w:rFonts w:eastAsiaTheme="minorEastAsia" w:hint="eastAsia"/>
          <w:kern w:val="0"/>
          <w:sz w:val="24"/>
          <w:szCs w:val="20"/>
        </w:rPr>
        <w:t>在企业网站上进行了公示</w:t>
      </w:r>
      <w:r w:rsidR="004C4642" w:rsidRPr="00326120">
        <w:rPr>
          <w:rFonts w:eastAsiaTheme="minorEastAsia" w:hint="eastAsia"/>
          <w:kern w:val="0"/>
          <w:sz w:val="24"/>
          <w:szCs w:val="20"/>
        </w:rPr>
        <w:t>，载体选取符合</w:t>
      </w:r>
      <w:r w:rsidR="004C4642" w:rsidRPr="00326120">
        <w:rPr>
          <w:rFonts w:eastAsiaTheme="minorEastAsia"/>
          <w:kern w:val="0"/>
          <w:sz w:val="24"/>
          <w:szCs w:val="20"/>
        </w:rPr>
        <w:t>《环境影响评价公众参与办法》第九条的相关要求。</w:t>
      </w:r>
      <w:r w:rsidR="00BF0175" w:rsidRPr="00326120">
        <w:rPr>
          <w:rFonts w:eastAsiaTheme="minorEastAsia"/>
          <w:kern w:val="0"/>
          <w:sz w:val="24"/>
          <w:szCs w:val="20"/>
        </w:rPr>
        <w:t>本项目征求意见稿公示时间为</w:t>
      </w:r>
      <w:r w:rsidR="00881B60" w:rsidRPr="00326120">
        <w:rPr>
          <w:rFonts w:eastAsiaTheme="minorEastAsia" w:hint="eastAsia"/>
          <w:kern w:val="0"/>
          <w:sz w:val="24"/>
          <w:szCs w:val="20"/>
        </w:rPr>
        <w:t>202</w:t>
      </w:r>
      <w:r w:rsidR="00CA5B8B">
        <w:rPr>
          <w:rFonts w:eastAsiaTheme="minorEastAsia" w:hint="eastAsia"/>
          <w:kern w:val="0"/>
          <w:sz w:val="24"/>
          <w:szCs w:val="20"/>
        </w:rPr>
        <w:t>1</w:t>
      </w:r>
      <w:r w:rsidR="00BF0175" w:rsidRPr="00326120">
        <w:rPr>
          <w:rFonts w:eastAsiaTheme="minorEastAsia"/>
          <w:kern w:val="0"/>
          <w:sz w:val="24"/>
          <w:szCs w:val="20"/>
        </w:rPr>
        <w:t>年</w:t>
      </w:r>
      <w:r w:rsidR="00CA5B8B">
        <w:rPr>
          <w:rFonts w:eastAsiaTheme="minorEastAsia" w:hint="eastAsia"/>
          <w:kern w:val="0"/>
          <w:sz w:val="24"/>
          <w:szCs w:val="20"/>
        </w:rPr>
        <w:t>11</w:t>
      </w:r>
      <w:r w:rsidR="00BF0175" w:rsidRPr="00326120">
        <w:rPr>
          <w:rFonts w:eastAsiaTheme="minorEastAsia"/>
          <w:kern w:val="0"/>
          <w:sz w:val="24"/>
          <w:szCs w:val="20"/>
        </w:rPr>
        <w:t>月</w:t>
      </w:r>
      <w:r w:rsidR="00CA5B8B">
        <w:rPr>
          <w:rFonts w:eastAsiaTheme="minorEastAsia" w:hint="eastAsia"/>
          <w:kern w:val="0"/>
          <w:sz w:val="24"/>
          <w:szCs w:val="20"/>
        </w:rPr>
        <w:t>1</w:t>
      </w:r>
      <w:r w:rsidR="00BF0175" w:rsidRPr="00326120">
        <w:rPr>
          <w:rFonts w:eastAsiaTheme="minorEastAsia"/>
          <w:kern w:val="0"/>
          <w:sz w:val="24"/>
          <w:szCs w:val="20"/>
        </w:rPr>
        <w:t>日至</w:t>
      </w:r>
      <w:r w:rsidR="00881B60" w:rsidRPr="00326120">
        <w:rPr>
          <w:rFonts w:eastAsiaTheme="minorEastAsia" w:hint="eastAsia"/>
          <w:kern w:val="0"/>
          <w:sz w:val="24"/>
          <w:szCs w:val="20"/>
        </w:rPr>
        <w:t>202</w:t>
      </w:r>
      <w:r w:rsidR="00CA5B8B">
        <w:rPr>
          <w:rFonts w:eastAsiaTheme="minorEastAsia" w:hint="eastAsia"/>
          <w:kern w:val="0"/>
          <w:sz w:val="24"/>
          <w:szCs w:val="20"/>
        </w:rPr>
        <w:t>1</w:t>
      </w:r>
      <w:r w:rsidR="00BF0175" w:rsidRPr="00326120">
        <w:rPr>
          <w:rFonts w:eastAsiaTheme="minorEastAsia"/>
          <w:kern w:val="0"/>
          <w:sz w:val="24"/>
          <w:szCs w:val="20"/>
        </w:rPr>
        <w:t>年</w:t>
      </w:r>
      <w:r w:rsidR="00881B60" w:rsidRPr="00326120">
        <w:rPr>
          <w:rFonts w:eastAsiaTheme="minorEastAsia" w:hint="eastAsia"/>
          <w:kern w:val="0"/>
          <w:sz w:val="24"/>
          <w:szCs w:val="20"/>
        </w:rPr>
        <w:t>1</w:t>
      </w:r>
      <w:r w:rsidR="00CA5B8B">
        <w:rPr>
          <w:rFonts w:eastAsiaTheme="minorEastAsia" w:hint="eastAsia"/>
          <w:kern w:val="0"/>
          <w:sz w:val="24"/>
          <w:szCs w:val="20"/>
        </w:rPr>
        <w:t>1</w:t>
      </w:r>
      <w:r w:rsidR="00BF0175" w:rsidRPr="00326120">
        <w:rPr>
          <w:rFonts w:eastAsiaTheme="minorEastAsia"/>
          <w:kern w:val="0"/>
          <w:sz w:val="24"/>
          <w:szCs w:val="20"/>
        </w:rPr>
        <w:t>月</w:t>
      </w:r>
      <w:r w:rsidR="00CA5B8B">
        <w:rPr>
          <w:rFonts w:eastAsiaTheme="minorEastAsia" w:hint="eastAsia"/>
          <w:kern w:val="0"/>
          <w:sz w:val="24"/>
          <w:szCs w:val="20"/>
        </w:rPr>
        <w:t>5</w:t>
      </w:r>
      <w:r w:rsidR="00BF0175" w:rsidRPr="00326120">
        <w:rPr>
          <w:rFonts w:eastAsiaTheme="minorEastAsia"/>
          <w:kern w:val="0"/>
          <w:sz w:val="24"/>
          <w:szCs w:val="20"/>
        </w:rPr>
        <w:t>日，公示网址：</w:t>
      </w:r>
      <w:hyperlink r:id="rId10" w:history="1">
        <w:r w:rsidR="00CA5B8B" w:rsidRPr="00CA5B8B">
          <w:rPr>
            <w:rStyle w:val="a5"/>
            <w:rFonts w:eastAsiaTheme="minorEastAsia"/>
            <w:color w:val="000000" w:themeColor="text1"/>
            <w:kern w:val="0"/>
            <w:sz w:val="24"/>
            <w:szCs w:val="20"/>
          </w:rPr>
          <w:t>http://www.zhanwangpharma.com/</w:t>
        </w:r>
      </w:hyperlink>
      <w:r w:rsidR="00CA5B8B" w:rsidRPr="00CA5B8B">
        <w:rPr>
          <w:rFonts w:eastAsiaTheme="minorEastAsia" w:hint="eastAsia"/>
          <w:color w:val="000000" w:themeColor="text1"/>
          <w:kern w:val="0"/>
          <w:sz w:val="24"/>
          <w:szCs w:val="20"/>
        </w:rPr>
        <w:t>。</w:t>
      </w:r>
    </w:p>
    <w:p w:rsidR="007762F2" w:rsidRDefault="00BF0175" w:rsidP="00326120">
      <w:pPr>
        <w:adjustRightInd w:val="0"/>
        <w:snapToGrid w:val="0"/>
        <w:spacing w:line="460" w:lineRule="exact"/>
        <w:ind w:firstLineChars="200" w:firstLine="480"/>
        <w:rPr>
          <w:rFonts w:eastAsiaTheme="minorEastAsia"/>
          <w:kern w:val="0"/>
          <w:sz w:val="24"/>
          <w:szCs w:val="20"/>
        </w:rPr>
        <w:sectPr w:rsidR="007762F2" w:rsidSect="004C4642">
          <w:pgSz w:w="11906" w:h="16838"/>
          <w:pgMar w:top="1440" w:right="1418" w:bottom="1440" w:left="1531" w:header="851" w:footer="992" w:gutter="0"/>
          <w:cols w:space="425"/>
          <w:docGrid w:type="lines" w:linePitch="312"/>
        </w:sectPr>
      </w:pPr>
      <w:r w:rsidRPr="00326120">
        <w:rPr>
          <w:rFonts w:eastAsiaTheme="minorEastAsia"/>
          <w:kern w:val="0"/>
          <w:sz w:val="24"/>
          <w:szCs w:val="20"/>
        </w:rPr>
        <w:t>征求意见稿公示网页截图见图</w:t>
      </w:r>
      <w:r w:rsidRPr="00326120">
        <w:rPr>
          <w:rFonts w:eastAsiaTheme="minorEastAsia"/>
          <w:kern w:val="0"/>
          <w:sz w:val="24"/>
          <w:szCs w:val="20"/>
        </w:rPr>
        <w:t>2</w:t>
      </w:r>
      <w:r w:rsidRPr="00326120">
        <w:rPr>
          <w:rFonts w:eastAsiaTheme="minorEastAsia"/>
          <w:kern w:val="0"/>
          <w:sz w:val="24"/>
          <w:szCs w:val="20"/>
        </w:rPr>
        <w:t>。</w:t>
      </w:r>
    </w:p>
    <w:p w:rsidR="004C4642" w:rsidRDefault="004C4642" w:rsidP="004C4642">
      <w:pPr>
        <w:jc w:val="center"/>
        <w:rPr>
          <w:color w:val="FF0000"/>
        </w:rPr>
      </w:pPr>
    </w:p>
    <w:p w:rsidR="00326120" w:rsidRPr="00E4610E" w:rsidRDefault="00BD59BC" w:rsidP="004C4642">
      <w:pPr>
        <w:jc w:val="center"/>
        <w:rPr>
          <w:color w:val="FF0000"/>
        </w:rPr>
      </w:pPr>
      <w:r w:rsidRPr="00BD59BC">
        <w:rPr>
          <w:noProof/>
        </w:rPr>
        <w:drawing>
          <wp:inline distT="0" distB="0" distL="0" distR="0">
            <wp:extent cx="5274310" cy="4092566"/>
            <wp:effectExtent l="19050" t="0" r="254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274310" cy="4092566"/>
                    </a:xfrm>
                    <a:prstGeom prst="rect">
                      <a:avLst/>
                    </a:prstGeom>
                    <a:noFill/>
                    <a:ln w="9525">
                      <a:noFill/>
                      <a:miter lim="800000"/>
                      <a:headEnd/>
                      <a:tailEnd/>
                    </a:ln>
                  </pic:spPr>
                </pic:pic>
              </a:graphicData>
            </a:graphic>
          </wp:inline>
        </w:drawing>
      </w:r>
    </w:p>
    <w:p w:rsidR="004C4642" w:rsidRPr="007762F2" w:rsidRDefault="00BF0175" w:rsidP="004C4642">
      <w:pPr>
        <w:adjustRightInd w:val="0"/>
        <w:snapToGrid w:val="0"/>
        <w:jc w:val="center"/>
        <w:rPr>
          <w:rFonts w:eastAsia="黑体"/>
          <w:b/>
          <w:kern w:val="0"/>
          <w:szCs w:val="21"/>
        </w:rPr>
      </w:pPr>
      <w:r w:rsidRPr="007762F2">
        <w:rPr>
          <w:rFonts w:eastAsia="黑体" w:hint="eastAsia"/>
          <w:b/>
          <w:kern w:val="0"/>
          <w:szCs w:val="21"/>
        </w:rPr>
        <w:t>图</w:t>
      </w:r>
      <w:r w:rsidR="00326120" w:rsidRPr="007762F2">
        <w:rPr>
          <w:rFonts w:eastAsia="黑体" w:hint="eastAsia"/>
          <w:b/>
          <w:kern w:val="0"/>
          <w:szCs w:val="21"/>
        </w:rPr>
        <w:t>1</w:t>
      </w:r>
      <w:r w:rsidRPr="007762F2">
        <w:rPr>
          <w:rFonts w:eastAsia="黑体"/>
          <w:b/>
          <w:kern w:val="0"/>
          <w:szCs w:val="21"/>
        </w:rPr>
        <w:t>征求意见稿公示网页截图</w:t>
      </w:r>
    </w:p>
    <w:p w:rsidR="004C4642" w:rsidRPr="00E4610E" w:rsidRDefault="004C4642">
      <w:pPr>
        <w:jc w:val="center"/>
        <w:rPr>
          <w:rFonts w:eastAsiaTheme="minorEastAsia"/>
          <w:color w:val="FF0000"/>
          <w:kern w:val="0"/>
          <w:sz w:val="24"/>
          <w:szCs w:val="20"/>
        </w:rPr>
      </w:pPr>
    </w:p>
    <w:p w:rsidR="004C4642" w:rsidRPr="00E4610E" w:rsidRDefault="004C4642">
      <w:pPr>
        <w:jc w:val="center"/>
        <w:rPr>
          <w:rFonts w:eastAsiaTheme="minorEastAsia"/>
          <w:color w:val="FF0000"/>
          <w:kern w:val="0"/>
          <w:sz w:val="24"/>
          <w:szCs w:val="20"/>
        </w:rPr>
        <w:sectPr w:rsidR="004C4642" w:rsidRPr="00E4610E" w:rsidSect="00BD59BC">
          <w:pgSz w:w="11906" w:h="16838" w:code="9"/>
          <w:pgMar w:top="1440" w:right="1134" w:bottom="1440" w:left="1134" w:header="737" w:footer="737" w:gutter="0"/>
          <w:cols w:space="425"/>
          <w:docGrid w:type="lines" w:linePitch="312"/>
        </w:sectPr>
      </w:pPr>
    </w:p>
    <w:p w:rsidR="008C138A" w:rsidRPr="007762F2" w:rsidRDefault="005F2BB2" w:rsidP="005F23DB">
      <w:pPr>
        <w:tabs>
          <w:tab w:val="num" w:pos="720"/>
        </w:tabs>
        <w:spacing w:line="440" w:lineRule="exact"/>
        <w:ind w:left="720" w:hanging="720"/>
        <w:outlineLvl w:val="2"/>
        <w:rPr>
          <w:rFonts w:eastAsia="仿宋_GB2312"/>
          <w:b/>
          <w:bCs/>
          <w:sz w:val="24"/>
        </w:rPr>
      </w:pPr>
      <w:r>
        <w:rPr>
          <w:rFonts w:eastAsia="仿宋_GB2312"/>
          <w:b/>
          <w:bCs/>
          <w:sz w:val="24"/>
        </w:rPr>
        <w:lastRenderedPageBreak/>
        <w:t>2</w:t>
      </w:r>
      <w:r w:rsidR="005F23DB" w:rsidRPr="007762F2">
        <w:rPr>
          <w:rFonts w:eastAsia="仿宋_GB2312"/>
          <w:b/>
          <w:bCs/>
          <w:sz w:val="24"/>
        </w:rPr>
        <w:t>.2.2</w:t>
      </w:r>
      <w:r w:rsidR="00BF0175" w:rsidRPr="007762F2">
        <w:rPr>
          <w:rFonts w:eastAsia="仿宋_GB2312"/>
          <w:b/>
          <w:bCs/>
          <w:sz w:val="24"/>
        </w:rPr>
        <w:t>报纸</w:t>
      </w:r>
    </w:p>
    <w:p w:rsidR="008C138A" w:rsidRPr="00E15E71" w:rsidRDefault="004C4642">
      <w:pPr>
        <w:spacing w:line="440" w:lineRule="exact"/>
        <w:ind w:firstLine="527"/>
        <w:rPr>
          <w:rFonts w:eastAsiaTheme="minorEastAsia"/>
          <w:kern w:val="0"/>
          <w:sz w:val="24"/>
          <w:szCs w:val="20"/>
        </w:rPr>
      </w:pPr>
      <w:r w:rsidRPr="00E15E71">
        <w:rPr>
          <w:rFonts w:eastAsiaTheme="minorEastAsia"/>
          <w:kern w:val="0"/>
          <w:sz w:val="24"/>
          <w:szCs w:val="20"/>
        </w:rPr>
        <w:t>《</w:t>
      </w:r>
      <w:r w:rsidR="00BD59BC" w:rsidRPr="00CA5B8B">
        <w:rPr>
          <w:rFonts w:eastAsiaTheme="minorEastAsia"/>
          <w:kern w:val="0"/>
          <w:sz w:val="24"/>
          <w:szCs w:val="20"/>
        </w:rPr>
        <w:t>湖州展望天明药业有限公司</w:t>
      </w:r>
      <w:r w:rsidR="00BD59BC" w:rsidRPr="00CA5B8B">
        <w:rPr>
          <w:rFonts w:eastAsiaTheme="minorEastAsia" w:hint="eastAsia"/>
          <w:kern w:val="0"/>
          <w:sz w:val="24"/>
          <w:szCs w:val="20"/>
        </w:rPr>
        <w:t>年产</w:t>
      </w:r>
      <w:r w:rsidR="00BD59BC" w:rsidRPr="00CA5B8B">
        <w:rPr>
          <w:rFonts w:eastAsiaTheme="minorEastAsia" w:hint="eastAsia"/>
          <w:kern w:val="0"/>
          <w:sz w:val="24"/>
          <w:szCs w:val="20"/>
        </w:rPr>
        <w:t>2.37</w:t>
      </w:r>
      <w:r w:rsidR="00BD59BC" w:rsidRPr="00CA5B8B">
        <w:rPr>
          <w:rFonts w:eastAsiaTheme="minorEastAsia" w:hint="eastAsia"/>
          <w:kern w:val="0"/>
          <w:sz w:val="24"/>
          <w:szCs w:val="20"/>
        </w:rPr>
        <w:t>万吨药用辅料及</w:t>
      </w:r>
      <w:r w:rsidR="00BD59BC" w:rsidRPr="00CA5B8B">
        <w:rPr>
          <w:rFonts w:eastAsiaTheme="minorEastAsia" w:hint="eastAsia"/>
          <w:kern w:val="0"/>
          <w:sz w:val="24"/>
          <w:szCs w:val="20"/>
        </w:rPr>
        <w:t>20.7</w:t>
      </w:r>
      <w:r w:rsidR="00BD59BC" w:rsidRPr="00CA5B8B">
        <w:rPr>
          <w:rFonts w:eastAsiaTheme="minorEastAsia" w:hint="eastAsia"/>
          <w:kern w:val="0"/>
          <w:sz w:val="24"/>
          <w:szCs w:val="20"/>
        </w:rPr>
        <w:t>吨原料药二期改建项目环境影响报告书</w:t>
      </w:r>
      <w:r w:rsidRPr="00E15E71">
        <w:rPr>
          <w:rFonts w:eastAsiaTheme="minorEastAsia"/>
          <w:kern w:val="0"/>
          <w:sz w:val="24"/>
          <w:szCs w:val="20"/>
        </w:rPr>
        <w:t>》</w:t>
      </w:r>
      <w:r w:rsidR="00BF0175" w:rsidRPr="00E15E71">
        <w:rPr>
          <w:rFonts w:eastAsiaTheme="minorEastAsia"/>
          <w:kern w:val="0"/>
          <w:sz w:val="24"/>
          <w:szCs w:val="20"/>
        </w:rPr>
        <w:t>征求意见稿</w:t>
      </w:r>
      <w:r w:rsidRPr="00E15E71">
        <w:rPr>
          <w:rFonts w:eastAsiaTheme="minorEastAsia" w:hint="eastAsia"/>
          <w:kern w:val="0"/>
          <w:sz w:val="24"/>
          <w:szCs w:val="20"/>
        </w:rPr>
        <w:t>于</w:t>
      </w:r>
      <w:r w:rsidRPr="00E15E71">
        <w:rPr>
          <w:rFonts w:eastAsiaTheme="minorEastAsia"/>
          <w:kern w:val="0"/>
          <w:sz w:val="24"/>
          <w:szCs w:val="20"/>
        </w:rPr>
        <w:t>20</w:t>
      </w:r>
      <w:r w:rsidR="007762F2" w:rsidRPr="00E15E71">
        <w:rPr>
          <w:rFonts w:eastAsiaTheme="minorEastAsia" w:hint="eastAsia"/>
          <w:kern w:val="0"/>
          <w:sz w:val="24"/>
          <w:szCs w:val="20"/>
        </w:rPr>
        <w:t>2</w:t>
      </w:r>
      <w:r w:rsidR="00BD59BC">
        <w:rPr>
          <w:rFonts w:eastAsiaTheme="minorEastAsia" w:hint="eastAsia"/>
          <w:kern w:val="0"/>
          <w:sz w:val="24"/>
          <w:szCs w:val="20"/>
        </w:rPr>
        <w:t>1</w:t>
      </w:r>
      <w:r w:rsidRPr="00E15E71">
        <w:rPr>
          <w:rFonts w:eastAsiaTheme="minorEastAsia"/>
          <w:kern w:val="0"/>
          <w:sz w:val="24"/>
          <w:szCs w:val="20"/>
        </w:rPr>
        <w:t>年</w:t>
      </w:r>
      <w:r w:rsidR="007762F2" w:rsidRPr="00E15E71">
        <w:rPr>
          <w:rFonts w:eastAsiaTheme="minorEastAsia" w:hint="eastAsia"/>
          <w:kern w:val="0"/>
          <w:sz w:val="24"/>
          <w:szCs w:val="20"/>
        </w:rPr>
        <w:t>1</w:t>
      </w:r>
      <w:r w:rsidR="00BD59BC">
        <w:rPr>
          <w:rFonts w:eastAsiaTheme="minorEastAsia" w:hint="eastAsia"/>
          <w:kern w:val="0"/>
          <w:sz w:val="24"/>
          <w:szCs w:val="20"/>
        </w:rPr>
        <w:t>1</w:t>
      </w:r>
      <w:r w:rsidRPr="00E15E71">
        <w:rPr>
          <w:rFonts w:eastAsiaTheme="minorEastAsia"/>
          <w:kern w:val="0"/>
          <w:sz w:val="24"/>
          <w:szCs w:val="20"/>
        </w:rPr>
        <w:t>月</w:t>
      </w:r>
      <w:r w:rsidR="00BD59BC">
        <w:rPr>
          <w:rFonts w:eastAsiaTheme="minorEastAsia" w:hint="eastAsia"/>
          <w:kern w:val="0"/>
          <w:sz w:val="24"/>
          <w:szCs w:val="20"/>
        </w:rPr>
        <w:t>4</w:t>
      </w:r>
      <w:r w:rsidRPr="00E15E71">
        <w:rPr>
          <w:rFonts w:eastAsiaTheme="minorEastAsia"/>
          <w:kern w:val="0"/>
          <w:sz w:val="24"/>
          <w:szCs w:val="20"/>
        </w:rPr>
        <w:t>日至</w:t>
      </w:r>
      <w:r w:rsidRPr="00E15E71">
        <w:rPr>
          <w:rFonts w:eastAsiaTheme="minorEastAsia"/>
          <w:kern w:val="0"/>
          <w:sz w:val="24"/>
          <w:szCs w:val="20"/>
        </w:rPr>
        <w:t>20</w:t>
      </w:r>
      <w:r w:rsidR="007762F2" w:rsidRPr="00E15E71">
        <w:rPr>
          <w:rFonts w:eastAsiaTheme="minorEastAsia" w:hint="eastAsia"/>
          <w:kern w:val="0"/>
          <w:sz w:val="24"/>
          <w:szCs w:val="20"/>
        </w:rPr>
        <w:t>2</w:t>
      </w:r>
      <w:r w:rsidR="00BD59BC">
        <w:rPr>
          <w:rFonts w:eastAsiaTheme="minorEastAsia" w:hint="eastAsia"/>
          <w:kern w:val="0"/>
          <w:sz w:val="24"/>
          <w:szCs w:val="20"/>
        </w:rPr>
        <w:t>1</w:t>
      </w:r>
      <w:r w:rsidRPr="00E15E71">
        <w:rPr>
          <w:rFonts w:eastAsiaTheme="minorEastAsia"/>
          <w:kern w:val="0"/>
          <w:sz w:val="24"/>
          <w:szCs w:val="20"/>
        </w:rPr>
        <w:t>年</w:t>
      </w:r>
      <w:r w:rsidR="00BD59BC">
        <w:rPr>
          <w:rFonts w:eastAsiaTheme="minorEastAsia" w:hint="eastAsia"/>
          <w:kern w:val="0"/>
          <w:sz w:val="24"/>
          <w:szCs w:val="20"/>
        </w:rPr>
        <w:t>1</w:t>
      </w:r>
      <w:r w:rsidR="007762F2" w:rsidRPr="00E15E71">
        <w:rPr>
          <w:rFonts w:eastAsiaTheme="minorEastAsia" w:hint="eastAsia"/>
          <w:kern w:val="0"/>
          <w:sz w:val="24"/>
          <w:szCs w:val="20"/>
        </w:rPr>
        <w:t>1</w:t>
      </w:r>
      <w:r w:rsidRPr="00E15E71">
        <w:rPr>
          <w:rFonts w:eastAsiaTheme="minorEastAsia"/>
          <w:kern w:val="0"/>
          <w:sz w:val="24"/>
          <w:szCs w:val="20"/>
        </w:rPr>
        <w:t>月</w:t>
      </w:r>
      <w:r w:rsidR="00BD59BC">
        <w:rPr>
          <w:rFonts w:eastAsiaTheme="minorEastAsia" w:hint="eastAsia"/>
          <w:kern w:val="0"/>
          <w:sz w:val="24"/>
          <w:szCs w:val="20"/>
        </w:rPr>
        <w:t>5</w:t>
      </w:r>
      <w:r w:rsidRPr="00E15E71">
        <w:rPr>
          <w:rFonts w:eastAsiaTheme="minorEastAsia"/>
          <w:kern w:val="0"/>
          <w:sz w:val="24"/>
          <w:szCs w:val="20"/>
        </w:rPr>
        <w:t>日</w:t>
      </w:r>
      <w:r w:rsidR="00BF0175" w:rsidRPr="00E15E71">
        <w:rPr>
          <w:rFonts w:eastAsiaTheme="minorEastAsia"/>
          <w:kern w:val="0"/>
          <w:sz w:val="24"/>
          <w:szCs w:val="20"/>
        </w:rPr>
        <w:t>公示期间，根据《环境影响评价公众参与办法》第十一条要求</w:t>
      </w:r>
      <w:r w:rsidR="007762F2" w:rsidRPr="00E15E71">
        <w:rPr>
          <w:rFonts w:eastAsiaTheme="minorEastAsia" w:hint="eastAsia"/>
          <w:kern w:val="0"/>
          <w:sz w:val="24"/>
          <w:szCs w:val="20"/>
        </w:rPr>
        <w:t>“</w:t>
      </w:r>
      <w:r w:rsidR="00BF0175" w:rsidRPr="00E15E71">
        <w:rPr>
          <w:rFonts w:eastAsiaTheme="minorEastAsia"/>
          <w:kern w:val="0"/>
          <w:sz w:val="24"/>
          <w:szCs w:val="20"/>
        </w:rPr>
        <w:t>通过建设项目所在地公众易于接触的报纸公开，且在征求意见的</w:t>
      </w:r>
      <w:r w:rsidR="00BF0175" w:rsidRPr="00E15E71">
        <w:rPr>
          <w:rFonts w:eastAsiaTheme="minorEastAsia"/>
          <w:kern w:val="0"/>
          <w:sz w:val="24"/>
          <w:szCs w:val="20"/>
        </w:rPr>
        <w:t>10</w:t>
      </w:r>
      <w:r w:rsidR="00BF0175" w:rsidRPr="00E15E71">
        <w:rPr>
          <w:rFonts w:eastAsiaTheme="minorEastAsia"/>
          <w:kern w:val="0"/>
          <w:sz w:val="24"/>
          <w:szCs w:val="20"/>
        </w:rPr>
        <w:t>个工作日内公开信息不得少于</w:t>
      </w:r>
      <w:r w:rsidR="00BF0175" w:rsidRPr="00E15E71">
        <w:rPr>
          <w:rFonts w:eastAsiaTheme="minorEastAsia"/>
          <w:kern w:val="0"/>
          <w:sz w:val="24"/>
          <w:szCs w:val="20"/>
        </w:rPr>
        <w:t>2</w:t>
      </w:r>
      <w:r w:rsidR="00BF0175" w:rsidRPr="00E15E71">
        <w:rPr>
          <w:rFonts w:eastAsiaTheme="minorEastAsia"/>
          <w:kern w:val="0"/>
          <w:sz w:val="24"/>
          <w:szCs w:val="20"/>
        </w:rPr>
        <w:t>次</w:t>
      </w:r>
      <w:r w:rsidR="007762F2" w:rsidRPr="00E15E71">
        <w:rPr>
          <w:rFonts w:eastAsiaTheme="minorEastAsia" w:hint="eastAsia"/>
          <w:kern w:val="0"/>
          <w:sz w:val="24"/>
          <w:szCs w:val="20"/>
        </w:rPr>
        <w:t>”</w:t>
      </w:r>
      <w:r w:rsidR="007334A3" w:rsidRPr="00E15E71">
        <w:rPr>
          <w:rFonts w:eastAsiaTheme="minorEastAsia" w:hint="eastAsia"/>
          <w:kern w:val="0"/>
          <w:sz w:val="24"/>
          <w:szCs w:val="20"/>
        </w:rPr>
        <w:t>，</w:t>
      </w:r>
      <w:r w:rsidR="007762F2" w:rsidRPr="00E15E71">
        <w:rPr>
          <w:rFonts w:eastAsiaTheme="minorEastAsia" w:hint="eastAsia"/>
          <w:kern w:val="0"/>
          <w:sz w:val="24"/>
          <w:szCs w:val="20"/>
        </w:rPr>
        <w:t>结合第三十一条“本办法第十条第二款和第十一条第一款规定的</w:t>
      </w:r>
      <w:r w:rsidR="007762F2" w:rsidRPr="00E15E71">
        <w:rPr>
          <w:rFonts w:eastAsiaTheme="minorEastAsia" w:hint="eastAsia"/>
          <w:kern w:val="0"/>
          <w:sz w:val="24"/>
          <w:szCs w:val="20"/>
        </w:rPr>
        <w:t>10</w:t>
      </w:r>
      <w:r w:rsidR="007762F2" w:rsidRPr="00E15E71">
        <w:rPr>
          <w:rFonts w:eastAsiaTheme="minorEastAsia" w:hint="eastAsia"/>
          <w:kern w:val="0"/>
          <w:sz w:val="24"/>
          <w:szCs w:val="20"/>
        </w:rPr>
        <w:t>个工作日的期限减为</w:t>
      </w:r>
      <w:r w:rsidR="007762F2" w:rsidRPr="00E15E71">
        <w:rPr>
          <w:rFonts w:eastAsiaTheme="minorEastAsia" w:hint="eastAsia"/>
          <w:kern w:val="0"/>
          <w:sz w:val="24"/>
          <w:szCs w:val="20"/>
        </w:rPr>
        <w:t>5</w:t>
      </w:r>
      <w:r w:rsidR="007762F2" w:rsidRPr="00E15E71">
        <w:rPr>
          <w:rFonts w:eastAsiaTheme="minorEastAsia" w:hint="eastAsia"/>
          <w:kern w:val="0"/>
          <w:sz w:val="24"/>
          <w:szCs w:val="20"/>
        </w:rPr>
        <w:t>个工作日”</w:t>
      </w:r>
      <w:r w:rsidR="00E15E71" w:rsidRPr="00E15E71">
        <w:rPr>
          <w:rFonts w:eastAsiaTheme="minorEastAsia" w:hint="eastAsia"/>
          <w:kern w:val="0"/>
          <w:sz w:val="24"/>
          <w:szCs w:val="20"/>
        </w:rPr>
        <w:t>，</w:t>
      </w:r>
      <w:r w:rsidRPr="00E15E71">
        <w:rPr>
          <w:rFonts w:eastAsiaTheme="minorEastAsia" w:hint="eastAsia"/>
          <w:kern w:val="0"/>
          <w:sz w:val="24"/>
          <w:szCs w:val="20"/>
        </w:rPr>
        <w:t>建设单位</w:t>
      </w:r>
      <w:r w:rsidR="00BF0175" w:rsidRPr="00E15E71">
        <w:rPr>
          <w:rFonts w:eastAsiaTheme="minorEastAsia"/>
          <w:kern w:val="0"/>
          <w:sz w:val="24"/>
          <w:szCs w:val="20"/>
        </w:rPr>
        <w:t>于</w:t>
      </w:r>
      <w:r w:rsidR="00E15E71" w:rsidRPr="00E15E71">
        <w:rPr>
          <w:rFonts w:eastAsiaTheme="minorEastAsia" w:hint="eastAsia"/>
          <w:kern w:val="0"/>
          <w:sz w:val="24"/>
          <w:szCs w:val="20"/>
        </w:rPr>
        <w:t>202</w:t>
      </w:r>
      <w:r w:rsidR="00BD59BC">
        <w:rPr>
          <w:rFonts w:eastAsiaTheme="minorEastAsia" w:hint="eastAsia"/>
          <w:kern w:val="0"/>
          <w:sz w:val="24"/>
          <w:szCs w:val="20"/>
        </w:rPr>
        <w:t>1</w:t>
      </w:r>
      <w:r w:rsidR="00BF0175" w:rsidRPr="00E15E71">
        <w:rPr>
          <w:rFonts w:eastAsiaTheme="minorEastAsia"/>
          <w:kern w:val="0"/>
          <w:sz w:val="24"/>
          <w:szCs w:val="20"/>
        </w:rPr>
        <w:t>年</w:t>
      </w:r>
      <w:r w:rsidR="00E15E71" w:rsidRPr="00E15E71">
        <w:rPr>
          <w:rFonts w:eastAsiaTheme="minorEastAsia" w:hint="eastAsia"/>
          <w:kern w:val="0"/>
          <w:sz w:val="24"/>
          <w:szCs w:val="20"/>
        </w:rPr>
        <w:t>1</w:t>
      </w:r>
      <w:r w:rsidR="00BD59BC">
        <w:rPr>
          <w:rFonts w:eastAsiaTheme="minorEastAsia" w:hint="eastAsia"/>
          <w:kern w:val="0"/>
          <w:sz w:val="24"/>
          <w:szCs w:val="20"/>
        </w:rPr>
        <w:t>1</w:t>
      </w:r>
      <w:r w:rsidR="00BF0175" w:rsidRPr="00E15E71">
        <w:rPr>
          <w:rFonts w:eastAsiaTheme="minorEastAsia"/>
          <w:kern w:val="0"/>
          <w:sz w:val="24"/>
          <w:szCs w:val="20"/>
        </w:rPr>
        <w:t>月</w:t>
      </w:r>
      <w:r w:rsidR="00BD59BC">
        <w:rPr>
          <w:rFonts w:eastAsiaTheme="minorEastAsia" w:hint="eastAsia"/>
          <w:kern w:val="0"/>
          <w:sz w:val="24"/>
          <w:szCs w:val="20"/>
        </w:rPr>
        <w:t>4</w:t>
      </w:r>
      <w:r w:rsidR="00BF0175" w:rsidRPr="00E15E71">
        <w:rPr>
          <w:rFonts w:eastAsiaTheme="minorEastAsia"/>
          <w:kern w:val="0"/>
          <w:sz w:val="24"/>
          <w:szCs w:val="20"/>
        </w:rPr>
        <w:t>日《</w:t>
      </w:r>
      <w:r w:rsidR="00BF0175" w:rsidRPr="00E15E71">
        <w:rPr>
          <w:rFonts w:eastAsiaTheme="minorEastAsia" w:hint="eastAsia"/>
          <w:kern w:val="0"/>
          <w:sz w:val="24"/>
          <w:szCs w:val="20"/>
        </w:rPr>
        <w:t>湖州日报</w:t>
      </w:r>
      <w:r w:rsidR="00BF0175" w:rsidRPr="00E15E71">
        <w:rPr>
          <w:rFonts w:eastAsiaTheme="minorEastAsia"/>
          <w:kern w:val="0"/>
          <w:sz w:val="24"/>
          <w:szCs w:val="20"/>
        </w:rPr>
        <w:t>》</w:t>
      </w:r>
      <w:r w:rsidR="00BD59BC">
        <w:rPr>
          <w:rFonts w:eastAsiaTheme="minorEastAsia" w:hint="eastAsia"/>
          <w:kern w:val="0"/>
          <w:sz w:val="24"/>
          <w:szCs w:val="20"/>
        </w:rPr>
        <w:t>第</w:t>
      </w:r>
      <w:r w:rsidR="00BD59BC">
        <w:rPr>
          <w:rFonts w:eastAsiaTheme="minorEastAsia" w:hint="eastAsia"/>
          <w:kern w:val="0"/>
          <w:sz w:val="24"/>
          <w:szCs w:val="20"/>
        </w:rPr>
        <w:t>14515</w:t>
      </w:r>
      <w:r w:rsidR="00BD59BC">
        <w:rPr>
          <w:rFonts w:eastAsiaTheme="minorEastAsia" w:hint="eastAsia"/>
          <w:kern w:val="0"/>
          <w:sz w:val="24"/>
          <w:szCs w:val="20"/>
        </w:rPr>
        <w:t>期</w:t>
      </w:r>
      <w:r w:rsidR="002E68D6" w:rsidRPr="00E15E71">
        <w:rPr>
          <w:rFonts w:eastAsiaTheme="minorEastAsia" w:hint="eastAsia"/>
          <w:kern w:val="0"/>
          <w:sz w:val="24"/>
          <w:szCs w:val="20"/>
        </w:rPr>
        <w:t>A0</w:t>
      </w:r>
      <w:r w:rsidR="00BD59BC">
        <w:rPr>
          <w:rFonts w:eastAsiaTheme="minorEastAsia" w:hint="eastAsia"/>
          <w:kern w:val="0"/>
          <w:sz w:val="24"/>
          <w:szCs w:val="20"/>
        </w:rPr>
        <w:t>3</w:t>
      </w:r>
      <w:r w:rsidR="002E68D6" w:rsidRPr="00E15E71">
        <w:rPr>
          <w:rFonts w:eastAsiaTheme="minorEastAsia" w:hint="eastAsia"/>
          <w:kern w:val="0"/>
          <w:sz w:val="24"/>
          <w:szCs w:val="20"/>
        </w:rPr>
        <w:t>版面</w:t>
      </w:r>
      <w:r w:rsidR="00E15E71" w:rsidRPr="00E15E71">
        <w:rPr>
          <w:rFonts w:eastAsiaTheme="minorEastAsia" w:hint="eastAsia"/>
          <w:kern w:val="0"/>
          <w:sz w:val="24"/>
          <w:szCs w:val="20"/>
        </w:rPr>
        <w:t>、</w:t>
      </w:r>
      <w:r w:rsidR="00E15E71" w:rsidRPr="00E15E71">
        <w:rPr>
          <w:rFonts w:eastAsiaTheme="minorEastAsia" w:hint="eastAsia"/>
          <w:kern w:val="0"/>
          <w:sz w:val="24"/>
          <w:szCs w:val="20"/>
        </w:rPr>
        <w:t>202</w:t>
      </w:r>
      <w:r w:rsidR="00BD59BC">
        <w:rPr>
          <w:rFonts w:eastAsiaTheme="minorEastAsia" w:hint="eastAsia"/>
          <w:kern w:val="0"/>
          <w:sz w:val="24"/>
          <w:szCs w:val="20"/>
        </w:rPr>
        <w:t>1</w:t>
      </w:r>
      <w:r w:rsidR="00E15E71" w:rsidRPr="00E15E71">
        <w:rPr>
          <w:rFonts w:eastAsiaTheme="minorEastAsia" w:hint="eastAsia"/>
          <w:kern w:val="0"/>
          <w:sz w:val="24"/>
          <w:szCs w:val="20"/>
        </w:rPr>
        <w:t>年</w:t>
      </w:r>
      <w:r w:rsidR="00BD59BC">
        <w:rPr>
          <w:rFonts w:eastAsiaTheme="minorEastAsia" w:hint="eastAsia"/>
          <w:kern w:val="0"/>
          <w:sz w:val="24"/>
          <w:szCs w:val="20"/>
        </w:rPr>
        <w:t>1</w:t>
      </w:r>
      <w:r w:rsidR="00E15E71" w:rsidRPr="00E15E71">
        <w:rPr>
          <w:rFonts w:eastAsiaTheme="minorEastAsia" w:hint="eastAsia"/>
          <w:kern w:val="0"/>
          <w:sz w:val="24"/>
          <w:szCs w:val="20"/>
        </w:rPr>
        <w:t>1</w:t>
      </w:r>
      <w:r w:rsidR="00E15E71" w:rsidRPr="00E15E71">
        <w:rPr>
          <w:rFonts w:eastAsiaTheme="minorEastAsia" w:hint="eastAsia"/>
          <w:kern w:val="0"/>
          <w:sz w:val="24"/>
          <w:szCs w:val="20"/>
        </w:rPr>
        <w:t>月</w:t>
      </w:r>
      <w:r w:rsidR="00BD59BC">
        <w:rPr>
          <w:rFonts w:eastAsiaTheme="minorEastAsia" w:hint="eastAsia"/>
          <w:kern w:val="0"/>
          <w:sz w:val="24"/>
          <w:szCs w:val="20"/>
        </w:rPr>
        <w:t>5</w:t>
      </w:r>
      <w:r w:rsidR="00E15E71" w:rsidRPr="00E15E71">
        <w:rPr>
          <w:rFonts w:eastAsiaTheme="minorEastAsia" w:hint="eastAsia"/>
          <w:kern w:val="0"/>
          <w:sz w:val="24"/>
          <w:szCs w:val="20"/>
        </w:rPr>
        <w:t>日</w:t>
      </w:r>
      <w:r w:rsidR="00E15E71" w:rsidRPr="00E15E71">
        <w:rPr>
          <w:rFonts w:eastAsiaTheme="minorEastAsia"/>
          <w:kern w:val="0"/>
          <w:sz w:val="24"/>
          <w:szCs w:val="20"/>
        </w:rPr>
        <w:t>《</w:t>
      </w:r>
      <w:r w:rsidR="00E15E71" w:rsidRPr="00E15E71">
        <w:rPr>
          <w:rFonts w:eastAsiaTheme="minorEastAsia" w:hint="eastAsia"/>
          <w:kern w:val="0"/>
          <w:sz w:val="24"/>
          <w:szCs w:val="20"/>
        </w:rPr>
        <w:t>湖州日报</w:t>
      </w:r>
      <w:r w:rsidR="00E15E71" w:rsidRPr="00E15E71">
        <w:rPr>
          <w:rFonts w:eastAsiaTheme="minorEastAsia"/>
          <w:kern w:val="0"/>
          <w:sz w:val="24"/>
          <w:szCs w:val="20"/>
        </w:rPr>
        <w:t>》</w:t>
      </w:r>
      <w:r w:rsidR="00BD59BC">
        <w:rPr>
          <w:rFonts w:eastAsiaTheme="minorEastAsia" w:hint="eastAsia"/>
          <w:kern w:val="0"/>
          <w:sz w:val="24"/>
          <w:szCs w:val="20"/>
        </w:rPr>
        <w:t>第</w:t>
      </w:r>
      <w:r w:rsidR="00BD59BC">
        <w:rPr>
          <w:rFonts w:eastAsiaTheme="minorEastAsia" w:hint="eastAsia"/>
          <w:kern w:val="0"/>
          <w:sz w:val="24"/>
          <w:szCs w:val="20"/>
        </w:rPr>
        <w:t>14516</w:t>
      </w:r>
      <w:r w:rsidR="00BD59BC">
        <w:rPr>
          <w:rFonts w:eastAsiaTheme="minorEastAsia" w:hint="eastAsia"/>
          <w:kern w:val="0"/>
          <w:sz w:val="24"/>
          <w:szCs w:val="20"/>
        </w:rPr>
        <w:t>期</w:t>
      </w:r>
      <w:r w:rsidR="00E15E71" w:rsidRPr="00E15E71">
        <w:rPr>
          <w:rFonts w:eastAsiaTheme="minorEastAsia" w:hint="eastAsia"/>
          <w:kern w:val="0"/>
          <w:sz w:val="24"/>
          <w:szCs w:val="20"/>
        </w:rPr>
        <w:t>A0</w:t>
      </w:r>
      <w:r w:rsidR="00BD59BC">
        <w:rPr>
          <w:rFonts w:eastAsiaTheme="minorEastAsia" w:hint="eastAsia"/>
          <w:kern w:val="0"/>
          <w:sz w:val="24"/>
          <w:szCs w:val="20"/>
        </w:rPr>
        <w:t>2</w:t>
      </w:r>
      <w:r w:rsidR="00E15E71" w:rsidRPr="00E15E71">
        <w:rPr>
          <w:rFonts w:eastAsiaTheme="minorEastAsia" w:hint="eastAsia"/>
          <w:kern w:val="0"/>
          <w:sz w:val="24"/>
          <w:szCs w:val="20"/>
        </w:rPr>
        <w:t>版面</w:t>
      </w:r>
      <w:r w:rsidR="00BF0175" w:rsidRPr="00E15E71">
        <w:rPr>
          <w:rFonts w:eastAsiaTheme="minorEastAsia"/>
          <w:kern w:val="0"/>
          <w:sz w:val="24"/>
          <w:szCs w:val="20"/>
        </w:rPr>
        <w:t>进行了</w:t>
      </w:r>
      <w:r w:rsidR="00E15E71" w:rsidRPr="00E15E71">
        <w:rPr>
          <w:rFonts w:eastAsiaTheme="minorEastAsia" w:hint="eastAsia"/>
          <w:kern w:val="0"/>
          <w:sz w:val="24"/>
          <w:szCs w:val="20"/>
        </w:rPr>
        <w:t>2</w:t>
      </w:r>
      <w:r w:rsidR="00E15E71" w:rsidRPr="00E15E71">
        <w:rPr>
          <w:rFonts w:eastAsiaTheme="minorEastAsia" w:hint="eastAsia"/>
          <w:kern w:val="0"/>
          <w:sz w:val="24"/>
          <w:szCs w:val="20"/>
        </w:rPr>
        <w:t>次</w:t>
      </w:r>
      <w:r w:rsidR="00BF0175" w:rsidRPr="00E15E71">
        <w:rPr>
          <w:rFonts w:eastAsiaTheme="minorEastAsia"/>
          <w:kern w:val="0"/>
          <w:sz w:val="24"/>
          <w:szCs w:val="20"/>
        </w:rPr>
        <w:t>环评信息公</w:t>
      </w:r>
      <w:r w:rsidR="007334A3" w:rsidRPr="00E15E71">
        <w:rPr>
          <w:rFonts w:eastAsiaTheme="minorEastAsia" w:hint="eastAsia"/>
          <w:kern w:val="0"/>
          <w:sz w:val="24"/>
          <w:szCs w:val="20"/>
        </w:rPr>
        <w:t>开</w:t>
      </w:r>
      <w:r w:rsidR="00BF0175" w:rsidRPr="00E15E71">
        <w:rPr>
          <w:rFonts w:eastAsiaTheme="minorEastAsia"/>
          <w:kern w:val="0"/>
          <w:sz w:val="24"/>
          <w:szCs w:val="20"/>
        </w:rPr>
        <w:t>。本项目位于</w:t>
      </w:r>
      <w:r w:rsidR="00BF0175" w:rsidRPr="00E15E71">
        <w:rPr>
          <w:rFonts w:eastAsiaTheme="minorEastAsia" w:hint="eastAsia"/>
          <w:kern w:val="0"/>
          <w:sz w:val="24"/>
          <w:szCs w:val="20"/>
        </w:rPr>
        <w:t>湖州市</w:t>
      </w:r>
      <w:r w:rsidR="00E15E71" w:rsidRPr="00E15E71">
        <w:rPr>
          <w:rFonts w:eastAsiaTheme="minorEastAsia" w:hint="eastAsia"/>
          <w:kern w:val="0"/>
          <w:sz w:val="24"/>
          <w:szCs w:val="20"/>
        </w:rPr>
        <w:t>成业路</w:t>
      </w:r>
      <w:r w:rsidR="00BD59BC">
        <w:rPr>
          <w:rFonts w:eastAsiaTheme="minorEastAsia" w:hint="eastAsia"/>
          <w:kern w:val="0"/>
          <w:sz w:val="24"/>
          <w:szCs w:val="20"/>
        </w:rPr>
        <w:t>718</w:t>
      </w:r>
      <w:r w:rsidR="00E15E71" w:rsidRPr="00E15E71">
        <w:rPr>
          <w:rFonts w:eastAsiaTheme="minorEastAsia" w:hint="eastAsia"/>
          <w:kern w:val="0"/>
          <w:sz w:val="24"/>
          <w:szCs w:val="20"/>
        </w:rPr>
        <w:t>号</w:t>
      </w:r>
      <w:r w:rsidR="00BF0175" w:rsidRPr="00E15E71">
        <w:rPr>
          <w:rFonts w:eastAsiaTheme="minorEastAsia"/>
          <w:kern w:val="0"/>
          <w:sz w:val="24"/>
          <w:szCs w:val="20"/>
        </w:rPr>
        <w:t>，《</w:t>
      </w:r>
      <w:r w:rsidR="00BF0175" w:rsidRPr="00E15E71">
        <w:rPr>
          <w:rFonts w:eastAsiaTheme="minorEastAsia" w:hint="eastAsia"/>
          <w:kern w:val="0"/>
          <w:sz w:val="24"/>
          <w:szCs w:val="20"/>
        </w:rPr>
        <w:t>湖州日报</w:t>
      </w:r>
      <w:r w:rsidR="00BF0175" w:rsidRPr="00E15E71">
        <w:rPr>
          <w:rFonts w:eastAsiaTheme="minorEastAsia"/>
          <w:kern w:val="0"/>
          <w:sz w:val="24"/>
          <w:szCs w:val="20"/>
        </w:rPr>
        <w:t>》为评价范围内发行范围较广的域内报纸媒体，本项目报刊公示平台选择恰当合理。</w:t>
      </w:r>
    </w:p>
    <w:p w:rsidR="008C138A" w:rsidRPr="00E15E71" w:rsidRDefault="00BF0175" w:rsidP="004C4642">
      <w:pPr>
        <w:spacing w:line="440" w:lineRule="exact"/>
        <w:ind w:firstLine="527"/>
        <w:rPr>
          <w:rFonts w:eastAsiaTheme="minorEastAsia"/>
          <w:kern w:val="0"/>
          <w:sz w:val="24"/>
          <w:szCs w:val="20"/>
        </w:rPr>
      </w:pPr>
      <w:r w:rsidRPr="00E15E71">
        <w:rPr>
          <w:rFonts w:eastAsiaTheme="minorEastAsia"/>
          <w:kern w:val="0"/>
          <w:sz w:val="24"/>
          <w:szCs w:val="20"/>
        </w:rPr>
        <w:t>本项目报刊公示照片见图</w:t>
      </w:r>
      <w:r w:rsidR="00E15E71">
        <w:rPr>
          <w:rFonts w:eastAsiaTheme="minorEastAsia" w:hint="eastAsia"/>
          <w:kern w:val="0"/>
          <w:sz w:val="24"/>
          <w:szCs w:val="20"/>
        </w:rPr>
        <w:t>2</w:t>
      </w:r>
      <w:r w:rsidRPr="00E15E71">
        <w:rPr>
          <w:rFonts w:eastAsiaTheme="minorEastAsia"/>
          <w:kern w:val="0"/>
          <w:sz w:val="24"/>
          <w:szCs w:val="20"/>
        </w:rPr>
        <w:t>~</w:t>
      </w:r>
      <w:r w:rsidRPr="00E15E71">
        <w:rPr>
          <w:rFonts w:eastAsiaTheme="minorEastAsia"/>
          <w:kern w:val="0"/>
          <w:sz w:val="24"/>
          <w:szCs w:val="20"/>
        </w:rPr>
        <w:t>图</w:t>
      </w:r>
      <w:r w:rsidR="00E15E71">
        <w:rPr>
          <w:rFonts w:eastAsiaTheme="minorEastAsia" w:hint="eastAsia"/>
          <w:kern w:val="0"/>
          <w:sz w:val="24"/>
          <w:szCs w:val="20"/>
        </w:rPr>
        <w:t>5</w:t>
      </w:r>
      <w:r w:rsidRPr="00E15E71">
        <w:rPr>
          <w:rFonts w:eastAsiaTheme="minorEastAsia"/>
          <w:kern w:val="0"/>
          <w:sz w:val="24"/>
          <w:szCs w:val="20"/>
        </w:rPr>
        <w:t>。</w:t>
      </w:r>
    </w:p>
    <w:p w:rsidR="008C138A" w:rsidRPr="00E15E71" w:rsidRDefault="008C138A">
      <w:pPr>
        <w:ind w:firstLine="527"/>
        <w:rPr>
          <w:rFonts w:eastAsiaTheme="minorEastAsia"/>
          <w:color w:val="FF0000"/>
          <w:kern w:val="0"/>
          <w:sz w:val="24"/>
          <w:szCs w:val="20"/>
        </w:rPr>
      </w:pPr>
    </w:p>
    <w:p w:rsidR="00E15E71" w:rsidRDefault="00E15E71">
      <w:pPr>
        <w:ind w:firstLine="527"/>
        <w:rPr>
          <w:rFonts w:eastAsiaTheme="minorEastAsia"/>
          <w:color w:val="FF0000"/>
          <w:kern w:val="0"/>
          <w:sz w:val="24"/>
          <w:szCs w:val="20"/>
        </w:rPr>
      </w:pPr>
    </w:p>
    <w:p w:rsidR="00E15E71" w:rsidRPr="00E4610E" w:rsidRDefault="00E15E71">
      <w:pPr>
        <w:ind w:firstLine="527"/>
        <w:rPr>
          <w:rFonts w:eastAsiaTheme="minorEastAsia"/>
          <w:color w:val="FF0000"/>
          <w:kern w:val="0"/>
          <w:sz w:val="24"/>
          <w:szCs w:val="20"/>
        </w:rPr>
      </w:pPr>
    </w:p>
    <w:p w:rsidR="002E68D6" w:rsidRPr="00E4610E" w:rsidRDefault="002E68D6">
      <w:pPr>
        <w:ind w:firstLine="527"/>
        <w:rPr>
          <w:rFonts w:eastAsiaTheme="minorEastAsia"/>
          <w:color w:val="FF0000"/>
          <w:kern w:val="0"/>
          <w:sz w:val="24"/>
          <w:szCs w:val="20"/>
        </w:rPr>
      </w:pPr>
    </w:p>
    <w:p w:rsidR="002E68D6" w:rsidRPr="00E4610E" w:rsidRDefault="002E68D6">
      <w:pPr>
        <w:ind w:firstLine="527"/>
        <w:rPr>
          <w:rFonts w:eastAsiaTheme="minorEastAsia"/>
          <w:color w:val="FF0000"/>
          <w:kern w:val="0"/>
          <w:sz w:val="24"/>
          <w:szCs w:val="20"/>
        </w:rPr>
      </w:pPr>
    </w:p>
    <w:p w:rsidR="002E68D6" w:rsidRPr="00E4610E" w:rsidRDefault="002E68D6">
      <w:pPr>
        <w:ind w:firstLine="527"/>
        <w:rPr>
          <w:rFonts w:eastAsiaTheme="minorEastAsia"/>
          <w:color w:val="FF0000"/>
          <w:kern w:val="0"/>
          <w:sz w:val="24"/>
          <w:szCs w:val="20"/>
        </w:rPr>
      </w:pPr>
    </w:p>
    <w:p w:rsidR="002E68D6" w:rsidRPr="00E4610E" w:rsidRDefault="002E68D6">
      <w:pPr>
        <w:ind w:firstLine="527"/>
        <w:rPr>
          <w:rFonts w:eastAsiaTheme="minorEastAsia"/>
          <w:color w:val="FF0000"/>
          <w:kern w:val="0"/>
          <w:sz w:val="24"/>
          <w:szCs w:val="20"/>
        </w:rPr>
      </w:pPr>
    </w:p>
    <w:p w:rsidR="008C138A" w:rsidRPr="00E4610E" w:rsidRDefault="008C138A">
      <w:pPr>
        <w:ind w:firstLine="527"/>
        <w:jc w:val="center"/>
        <w:rPr>
          <w:rFonts w:eastAsiaTheme="minorEastAsia"/>
          <w:color w:val="FF0000"/>
          <w:kern w:val="0"/>
          <w:sz w:val="24"/>
          <w:szCs w:val="20"/>
        </w:rPr>
        <w:sectPr w:rsidR="008C138A" w:rsidRPr="00E4610E" w:rsidSect="004C4642">
          <w:pgSz w:w="11906" w:h="16838"/>
          <w:pgMar w:top="1440" w:right="1800" w:bottom="1440" w:left="1800" w:header="851" w:footer="992" w:gutter="0"/>
          <w:cols w:space="425"/>
          <w:docGrid w:type="lines" w:linePitch="312"/>
        </w:sectPr>
      </w:pPr>
    </w:p>
    <w:p w:rsidR="00333D88" w:rsidRDefault="00333D88" w:rsidP="00333D88">
      <w:pPr>
        <w:adjustRightInd w:val="0"/>
        <w:rPr>
          <w:rFonts w:eastAsiaTheme="minorEastAsia"/>
          <w:color w:val="FF0000"/>
          <w:kern w:val="0"/>
          <w:sz w:val="24"/>
          <w:szCs w:val="20"/>
        </w:rPr>
      </w:pPr>
      <w:r w:rsidRPr="00333D88">
        <w:rPr>
          <w:rFonts w:eastAsiaTheme="minorEastAsia"/>
          <w:noProof/>
          <w:color w:val="FF0000"/>
          <w:kern w:val="0"/>
          <w:sz w:val="24"/>
          <w:szCs w:val="20"/>
        </w:rPr>
        <w:lastRenderedPageBreak/>
        <w:drawing>
          <wp:anchor distT="0" distB="0" distL="114300" distR="114300" simplePos="0" relativeHeight="251658240" behindDoc="0" locked="0" layoutInCell="1" allowOverlap="1">
            <wp:simplePos x="0" y="0"/>
            <wp:positionH relativeFrom="column">
              <wp:posOffset>1864784</wp:posOffset>
            </wp:positionH>
            <wp:positionV relativeFrom="paragraph">
              <wp:posOffset>-900430</wp:posOffset>
            </wp:positionV>
            <wp:extent cx="5022003" cy="6705600"/>
            <wp:effectExtent l="857250" t="0" r="845397" b="0"/>
            <wp:wrapNone/>
            <wp:docPr id="11" name="图片 1" descr="C:\Users\ADMINI~1\AppData\Local\Temp\WeChat Files\3bd81fdfcd8067e76362cc85c442f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3bd81fdfcd8067e76362cc85c442f29.jpg"/>
                    <pic:cNvPicPr>
                      <a:picLocks noChangeAspect="1" noChangeArrowheads="1"/>
                    </pic:cNvPicPr>
                  </pic:nvPicPr>
                  <pic:blipFill>
                    <a:blip r:embed="rId12"/>
                    <a:srcRect/>
                    <a:stretch>
                      <a:fillRect/>
                    </a:stretch>
                  </pic:blipFill>
                  <pic:spPr bwMode="auto">
                    <a:xfrm rot="16200000">
                      <a:off x="0" y="0"/>
                      <a:ext cx="5022003" cy="6705600"/>
                    </a:xfrm>
                    <a:prstGeom prst="rect">
                      <a:avLst/>
                    </a:prstGeom>
                    <a:noFill/>
                    <a:ln w="9525">
                      <a:noFill/>
                      <a:miter lim="800000"/>
                      <a:headEnd/>
                      <a:tailEnd/>
                    </a:ln>
                  </pic:spPr>
                </pic:pic>
              </a:graphicData>
            </a:graphic>
          </wp:anchor>
        </w:drawing>
      </w:r>
    </w:p>
    <w:p w:rsidR="00E15E71" w:rsidRDefault="00E15E71" w:rsidP="00333D88">
      <w:pPr>
        <w:spacing w:line="360" w:lineRule="auto"/>
        <w:jc w:val="center"/>
        <w:rPr>
          <w:rFonts w:eastAsiaTheme="minorEastAsia"/>
          <w:color w:val="FF0000"/>
          <w:kern w:val="0"/>
          <w:sz w:val="24"/>
          <w:szCs w:val="20"/>
        </w:rPr>
      </w:pPr>
    </w:p>
    <w:p w:rsidR="00333D88" w:rsidRDefault="00333D88" w:rsidP="00333D88">
      <w:pPr>
        <w:spacing w:line="360" w:lineRule="auto"/>
        <w:jc w:val="center"/>
        <w:rPr>
          <w:rFonts w:eastAsiaTheme="minorEastAsia"/>
          <w:color w:val="FF0000"/>
          <w:kern w:val="0"/>
          <w:sz w:val="24"/>
          <w:szCs w:val="20"/>
        </w:rPr>
      </w:pPr>
    </w:p>
    <w:p w:rsidR="00333D88" w:rsidRDefault="00333D88" w:rsidP="00333D88">
      <w:pPr>
        <w:spacing w:line="360" w:lineRule="auto"/>
        <w:jc w:val="center"/>
        <w:rPr>
          <w:rFonts w:eastAsiaTheme="minorEastAsia"/>
          <w:color w:val="FF0000"/>
          <w:kern w:val="0"/>
          <w:sz w:val="24"/>
          <w:szCs w:val="20"/>
        </w:rPr>
      </w:pPr>
    </w:p>
    <w:p w:rsidR="00333D88" w:rsidRDefault="00333D88" w:rsidP="00333D88">
      <w:pPr>
        <w:spacing w:line="360" w:lineRule="auto"/>
        <w:jc w:val="center"/>
        <w:rPr>
          <w:rFonts w:eastAsiaTheme="minorEastAsia"/>
          <w:color w:val="FF0000"/>
          <w:kern w:val="0"/>
          <w:sz w:val="24"/>
          <w:szCs w:val="20"/>
        </w:rPr>
      </w:pPr>
    </w:p>
    <w:p w:rsidR="00333D88" w:rsidRDefault="00333D88" w:rsidP="00333D88">
      <w:pPr>
        <w:spacing w:line="360" w:lineRule="auto"/>
        <w:jc w:val="center"/>
        <w:rPr>
          <w:rFonts w:eastAsiaTheme="minorEastAsia"/>
          <w:color w:val="FF0000"/>
          <w:kern w:val="0"/>
          <w:sz w:val="24"/>
          <w:szCs w:val="20"/>
        </w:rPr>
      </w:pPr>
    </w:p>
    <w:p w:rsidR="00333D88" w:rsidRDefault="00333D88" w:rsidP="00333D88">
      <w:pPr>
        <w:spacing w:line="360" w:lineRule="auto"/>
        <w:jc w:val="center"/>
        <w:rPr>
          <w:rFonts w:eastAsiaTheme="minorEastAsia"/>
          <w:color w:val="FF0000"/>
          <w:kern w:val="0"/>
          <w:sz w:val="24"/>
          <w:szCs w:val="20"/>
        </w:rPr>
      </w:pPr>
    </w:p>
    <w:p w:rsidR="00333D88" w:rsidRDefault="00333D88" w:rsidP="00333D88">
      <w:pPr>
        <w:spacing w:line="360" w:lineRule="auto"/>
        <w:jc w:val="center"/>
        <w:rPr>
          <w:rFonts w:eastAsiaTheme="minorEastAsia"/>
          <w:color w:val="FF0000"/>
          <w:kern w:val="0"/>
          <w:sz w:val="24"/>
          <w:szCs w:val="20"/>
        </w:rPr>
      </w:pPr>
    </w:p>
    <w:p w:rsidR="00333D88" w:rsidRDefault="00333D88" w:rsidP="00333D88">
      <w:pPr>
        <w:spacing w:line="360" w:lineRule="auto"/>
        <w:jc w:val="center"/>
        <w:rPr>
          <w:rFonts w:eastAsiaTheme="minorEastAsia"/>
          <w:color w:val="FF0000"/>
          <w:kern w:val="0"/>
          <w:sz w:val="24"/>
          <w:szCs w:val="20"/>
        </w:rPr>
      </w:pPr>
    </w:p>
    <w:p w:rsidR="00E15E71" w:rsidRDefault="00E15E71" w:rsidP="00333D88">
      <w:pPr>
        <w:spacing w:line="360" w:lineRule="auto"/>
        <w:jc w:val="center"/>
        <w:rPr>
          <w:rFonts w:eastAsiaTheme="minorEastAsia"/>
          <w:color w:val="FF0000"/>
          <w:kern w:val="0"/>
          <w:sz w:val="24"/>
          <w:szCs w:val="20"/>
        </w:rPr>
      </w:pPr>
    </w:p>
    <w:p w:rsidR="002E68D6" w:rsidRPr="00E4610E" w:rsidRDefault="002E68D6" w:rsidP="00333D88">
      <w:pPr>
        <w:spacing w:line="360" w:lineRule="auto"/>
        <w:jc w:val="center"/>
        <w:rPr>
          <w:rFonts w:eastAsiaTheme="minorEastAsia"/>
          <w:color w:val="FF0000"/>
          <w:kern w:val="0"/>
          <w:sz w:val="24"/>
          <w:szCs w:val="20"/>
        </w:rPr>
      </w:pPr>
    </w:p>
    <w:p w:rsidR="002E68D6" w:rsidRPr="00E15E71" w:rsidRDefault="002E68D6" w:rsidP="00333D88">
      <w:pPr>
        <w:adjustRightInd w:val="0"/>
        <w:spacing w:line="360" w:lineRule="auto"/>
        <w:jc w:val="center"/>
        <w:rPr>
          <w:rFonts w:eastAsiaTheme="minorEastAsia"/>
          <w:kern w:val="0"/>
          <w:sz w:val="24"/>
          <w:szCs w:val="20"/>
        </w:rPr>
      </w:pPr>
      <w:r w:rsidRPr="00E15E71">
        <w:rPr>
          <w:rFonts w:eastAsia="黑体" w:hint="eastAsia"/>
          <w:b/>
          <w:kern w:val="0"/>
          <w:szCs w:val="21"/>
        </w:rPr>
        <w:t>图</w:t>
      </w:r>
      <w:r w:rsidR="00E15E71" w:rsidRPr="00E15E71">
        <w:rPr>
          <w:rFonts w:eastAsia="黑体" w:hint="eastAsia"/>
          <w:b/>
          <w:kern w:val="0"/>
          <w:szCs w:val="21"/>
        </w:rPr>
        <w:t>3</w:t>
      </w:r>
      <w:r w:rsidRPr="00E15E71">
        <w:rPr>
          <w:rFonts w:eastAsia="黑体" w:hint="eastAsia"/>
          <w:b/>
          <w:kern w:val="0"/>
          <w:szCs w:val="21"/>
        </w:rPr>
        <w:t>第</w:t>
      </w:r>
      <w:r w:rsidR="00BD59BC">
        <w:rPr>
          <w:rFonts w:eastAsia="黑体" w:hint="eastAsia"/>
          <w:b/>
          <w:kern w:val="0"/>
          <w:szCs w:val="21"/>
        </w:rPr>
        <w:t>二</w:t>
      </w:r>
      <w:r w:rsidRPr="00E15E71">
        <w:rPr>
          <w:rFonts w:eastAsia="黑体" w:hint="eastAsia"/>
          <w:b/>
          <w:kern w:val="0"/>
          <w:szCs w:val="21"/>
        </w:rPr>
        <w:t>次报刊公示截图</w:t>
      </w:r>
    </w:p>
    <w:p w:rsidR="000644F3" w:rsidRDefault="000644F3" w:rsidP="00333D88">
      <w:pPr>
        <w:spacing w:line="360" w:lineRule="auto"/>
        <w:jc w:val="center"/>
        <w:rPr>
          <w:rFonts w:eastAsiaTheme="minorEastAsia"/>
          <w:color w:val="FF0000"/>
          <w:kern w:val="0"/>
          <w:sz w:val="24"/>
          <w:szCs w:val="20"/>
        </w:rPr>
      </w:pPr>
    </w:p>
    <w:p w:rsidR="008C138A" w:rsidRDefault="008C138A">
      <w:pPr>
        <w:jc w:val="center"/>
        <w:rPr>
          <w:color w:val="FF0000"/>
        </w:rPr>
      </w:pPr>
    </w:p>
    <w:p w:rsidR="00333D88" w:rsidRDefault="00333D88">
      <w:pPr>
        <w:jc w:val="center"/>
        <w:rPr>
          <w:color w:val="FF0000"/>
        </w:rPr>
      </w:pPr>
    </w:p>
    <w:p w:rsidR="00333D88" w:rsidRDefault="00333D88">
      <w:pPr>
        <w:jc w:val="center"/>
        <w:rPr>
          <w:color w:val="FF0000"/>
        </w:rPr>
      </w:pPr>
    </w:p>
    <w:p w:rsidR="00333D88" w:rsidRDefault="00333D88">
      <w:pPr>
        <w:jc w:val="center"/>
        <w:rPr>
          <w:color w:val="FF0000"/>
        </w:rPr>
      </w:pPr>
    </w:p>
    <w:p w:rsidR="00333D88" w:rsidRDefault="00333D88">
      <w:pPr>
        <w:jc w:val="center"/>
        <w:rPr>
          <w:color w:val="FF0000"/>
        </w:rPr>
      </w:pPr>
    </w:p>
    <w:p w:rsidR="00333D88" w:rsidRDefault="00333D88">
      <w:pPr>
        <w:jc w:val="center"/>
        <w:rPr>
          <w:color w:val="FF0000"/>
        </w:rPr>
      </w:pPr>
    </w:p>
    <w:p w:rsidR="00333D88" w:rsidRDefault="00333D88">
      <w:pPr>
        <w:jc w:val="center"/>
        <w:rPr>
          <w:color w:val="FF0000"/>
        </w:rPr>
      </w:pPr>
    </w:p>
    <w:p w:rsidR="00333D88" w:rsidRPr="00E15E71" w:rsidRDefault="00333D88" w:rsidP="00333D88">
      <w:pPr>
        <w:jc w:val="center"/>
        <w:rPr>
          <w:rFonts w:eastAsia="黑体"/>
          <w:b/>
          <w:kern w:val="0"/>
          <w:szCs w:val="21"/>
        </w:rPr>
      </w:pPr>
      <w:r w:rsidRPr="00E15E71">
        <w:rPr>
          <w:rFonts w:eastAsia="黑体" w:hint="eastAsia"/>
          <w:b/>
          <w:kern w:val="0"/>
          <w:szCs w:val="21"/>
        </w:rPr>
        <w:t>图</w:t>
      </w:r>
      <w:r w:rsidRPr="00E15E71">
        <w:rPr>
          <w:rFonts w:eastAsia="黑体" w:hint="eastAsia"/>
          <w:b/>
          <w:kern w:val="0"/>
          <w:szCs w:val="21"/>
        </w:rPr>
        <w:t>2</w:t>
      </w:r>
      <w:r w:rsidRPr="00E15E71">
        <w:rPr>
          <w:rFonts w:eastAsia="黑体" w:hint="eastAsia"/>
          <w:b/>
          <w:kern w:val="0"/>
          <w:szCs w:val="21"/>
        </w:rPr>
        <w:t>第一次报刊公示截图</w:t>
      </w:r>
    </w:p>
    <w:p w:rsidR="00333D88" w:rsidRDefault="00333D88" w:rsidP="00333D88">
      <w:pPr>
        <w:rPr>
          <w:color w:val="FF0000"/>
        </w:rPr>
        <w:sectPr w:rsidR="00333D88" w:rsidSect="00333D88">
          <w:pgSz w:w="16838" w:h="11906" w:orient="landscape" w:code="9"/>
          <w:pgMar w:top="1418" w:right="1440" w:bottom="1134" w:left="1440" w:header="851" w:footer="567" w:gutter="0"/>
          <w:cols w:space="425"/>
          <w:docGrid w:type="lines" w:linePitch="312"/>
        </w:sectPr>
      </w:pPr>
    </w:p>
    <w:p w:rsidR="002735F2" w:rsidRDefault="002735F2" w:rsidP="002735F2">
      <w:pPr>
        <w:rPr>
          <w:color w:val="FF0000"/>
        </w:rPr>
      </w:pPr>
      <w:r>
        <w:rPr>
          <w:rFonts w:hint="eastAsia"/>
          <w:noProof/>
          <w:color w:val="FF0000"/>
        </w:rPr>
        <w:lastRenderedPageBreak/>
        <w:drawing>
          <wp:anchor distT="0" distB="0" distL="114300" distR="114300" simplePos="0" relativeHeight="251659264" behindDoc="0" locked="0" layoutInCell="1" allowOverlap="1">
            <wp:simplePos x="0" y="0"/>
            <wp:positionH relativeFrom="column">
              <wp:posOffset>1974850</wp:posOffset>
            </wp:positionH>
            <wp:positionV relativeFrom="paragraph">
              <wp:posOffset>-756285</wp:posOffset>
            </wp:positionV>
            <wp:extent cx="5086350" cy="6781800"/>
            <wp:effectExtent l="876300" t="0" r="857250" b="0"/>
            <wp:wrapNone/>
            <wp:docPr id="12" name="图片 2" descr="C:\Users\ADMINI~1\AppData\Local\Temp\WeChat Files\cbb1b6d6ddeaa47a0a83c1204968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cbb1b6d6ddeaa47a0a83c1204968173.jpg"/>
                    <pic:cNvPicPr>
                      <a:picLocks noChangeAspect="1" noChangeArrowheads="1"/>
                    </pic:cNvPicPr>
                  </pic:nvPicPr>
                  <pic:blipFill>
                    <a:blip r:embed="rId13"/>
                    <a:srcRect/>
                    <a:stretch>
                      <a:fillRect/>
                    </a:stretch>
                  </pic:blipFill>
                  <pic:spPr bwMode="auto">
                    <a:xfrm rot="5400000">
                      <a:off x="0" y="0"/>
                      <a:ext cx="5086350" cy="6781800"/>
                    </a:xfrm>
                    <a:prstGeom prst="rect">
                      <a:avLst/>
                    </a:prstGeom>
                    <a:noFill/>
                    <a:ln w="9525">
                      <a:noFill/>
                      <a:miter lim="800000"/>
                      <a:headEnd/>
                      <a:tailEnd/>
                    </a:ln>
                  </pic:spPr>
                </pic:pic>
              </a:graphicData>
            </a:graphic>
          </wp:anchor>
        </w:drawing>
      </w:r>
    </w:p>
    <w:p w:rsidR="002735F2" w:rsidRDefault="002735F2" w:rsidP="002735F2">
      <w:pPr>
        <w:rPr>
          <w:color w:val="FF0000"/>
        </w:rPr>
      </w:pPr>
    </w:p>
    <w:p w:rsidR="002735F2" w:rsidRDefault="002735F2" w:rsidP="002735F2">
      <w:pPr>
        <w:rPr>
          <w:color w:val="FF0000"/>
        </w:rPr>
      </w:pPr>
    </w:p>
    <w:p w:rsidR="002735F2" w:rsidRDefault="002735F2" w:rsidP="002735F2">
      <w:pPr>
        <w:rPr>
          <w:color w:val="FF0000"/>
        </w:rPr>
      </w:pPr>
    </w:p>
    <w:p w:rsidR="002735F2" w:rsidRDefault="002735F2" w:rsidP="002735F2">
      <w:pPr>
        <w:rPr>
          <w:color w:val="FF0000"/>
        </w:rPr>
      </w:pPr>
    </w:p>
    <w:p w:rsidR="00333D88" w:rsidRDefault="00333D88" w:rsidP="002735F2">
      <w:pPr>
        <w:rPr>
          <w:color w:val="FF0000"/>
        </w:rPr>
      </w:pPr>
    </w:p>
    <w:p w:rsidR="002735F2" w:rsidRDefault="002735F2" w:rsidP="002735F2">
      <w:pPr>
        <w:rPr>
          <w:color w:val="FF0000"/>
        </w:rPr>
      </w:pPr>
    </w:p>
    <w:p w:rsidR="002735F2" w:rsidRDefault="002735F2" w:rsidP="002735F2">
      <w:pPr>
        <w:rPr>
          <w:color w:val="FF0000"/>
        </w:rPr>
      </w:pPr>
    </w:p>
    <w:p w:rsidR="002735F2" w:rsidRDefault="002735F2" w:rsidP="002735F2">
      <w:pPr>
        <w:rPr>
          <w:color w:val="FF0000"/>
        </w:rPr>
      </w:pPr>
    </w:p>
    <w:p w:rsidR="002735F2" w:rsidRDefault="002735F2" w:rsidP="002735F2">
      <w:pPr>
        <w:rPr>
          <w:color w:val="FF0000"/>
        </w:rPr>
      </w:pPr>
    </w:p>
    <w:p w:rsidR="002735F2" w:rsidRDefault="002735F2" w:rsidP="002735F2">
      <w:pPr>
        <w:rPr>
          <w:color w:val="FF0000"/>
        </w:rPr>
      </w:pPr>
    </w:p>
    <w:p w:rsidR="002735F2" w:rsidRDefault="002735F2" w:rsidP="002735F2">
      <w:pPr>
        <w:rPr>
          <w:color w:val="FF0000"/>
        </w:rPr>
      </w:pPr>
    </w:p>
    <w:p w:rsidR="002735F2" w:rsidRDefault="002735F2" w:rsidP="002735F2">
      <w:pPr>
        <w:rPr>
          <w:color w:val="FF0000"/>
        </w:rPr>
      </w:pPr>
    </w:p>
    <w:p w:rsidR="002735F2" w:rsidRDefault="002735F2" w:rsidP="002735F2">
      <w:pPr>
        <w:rPr>
          <w:color w:val="FF0000"/>
        </w:rPr>
      </w:pPr>
    </w:p>
    <w:p w:rsidR="002735F2" w:rsidRDefault="002735F2" w:rsidP="002735F2">
      <w:pPr>
        <w:rPr>
          <w:color w:val="FF0000"/>
        </w:rPr>
      </w:pPr>
    </w:p>
    <w:p w:rsidR="002735F2" w:rsidRDefault="002735F2" w:rsidP="002735F2">
      <w:pPr>
        <w:rPr>
          <w:color w:val="FF0000"/>
        </w:rPr>
      </w:pPr>
    </w:p>
    <w:p w:rsidR="002735F2" w:rsidRDefault="002735F2" w:rsidP="002735F2">
      <w:pPr>
        <w:rPr>
          <w:color w:val="FF0000"/>
        </w:rPr>
      </w:pPr>
    </w:p>
    <w:p w:rsidR="002735F2" w:rsidRDefault="002735F2" w:rsidP="002735F2">
      <w:pPr>
        <w:rPr>
          <w:color w:val="FF0000"/>
        </w:rPr>
      </w:pPr>
    </w:p>
    <w:p w:rsidR="002735F2" w:rsidRDefault="002735F2" w:rsidP="002735F2">
      <w:pPr>
        <w:rPr>
          <w:color w:val="FF0000"/>
        </w:rPr>
      </w:pPr>
    </w:p>
    <w:p w:rsidR="002735F2" w:rsidRDefault="002735F2" w:rsidP="002735F2">
      <w:pPr>
        <w:rPr>
          <w:color w:val="FF0000"/>
        </w:rPr>
      </w:pPr>
    </w:p>
    <w:p w:rsidR="002735F2" w:rsidRDefault="002735F2" w:rsidP="002735F2">
      <w:pPr>
        <w:rPr>
          <w:color w:val="FF0000"/>
        </w:rPr>
      </w:pPr>
    </w:p>
    <w:p w:rsidR="002735F2" w:rsidRDefault="002735F2" w:rsidP="002735F2">
      <w:pPr>
        <w:rPr>
          <w:color w:val="FF0000"/>
        </w:rPr>
      </w:pPr>
    </w:p>
    <w:p w:rsidR="002735F2" w:rsidRDefault="002735F2" w:rsidP="002735F2">
      <w:pPr>
        <w:rPr>
          <w:color w:val="FF0000"/>
        </w:rPr>
      </w:pPr>
    </w:p>
    <w:p w:rsidR="002735F2" w:rsidRDefault="002735F2" w:rsidP="002735F2">
      <w:pPr>
        <w:rPr>
          <w:color w:val="FF0000"/>
        </w:rPr>
      </w:pPr>
    </w:p>
    <w:p w:rsidR="002735F2" w:rsidRDefault="002735F2" w:rsidP="002735F2">
      <w:pPr>
        <w:rPr>
          <w:color w:val="FF0000"/>
        </w:rPr>
      </w:pPr>
    </w:p>
    <w:p w:rsidR="002735F2" w:rsidRDefault="002735F2" w:rsidP="002735F2">
      <w:pPr>
        <w:rPr>
          <w:color w:val="FF0000"/>
        </w:rPr>
      </w:pPr>
    </w:p>
    <w:p w:rsidR="002735F2" w:rsidRDefault="002735F2" w:rsidP="002735F2">
      <w:pPr>
        <w:rPr>
          <w:color w:val="FF0000"/>
        </w:rPr>
      </w:pPr>
    </w:p>
    <w:p w:rsidR="002735F2" w:rsidRPr="00E15E71" w:rsidRDefault="002735F2" w:rsidP="002735F2">
      <w:pPr>
        <w:jc w:val="center"/>
        <w:rPr>
          <w:rFonts w:eastAsia="黑体"/>
          <w:b/>
          <w:kern w:val="0"/>
          <w:szCs w:val="21"/>
        </w:rPr>
      </w:pPr>
      <w:r w:rsidRPr="00E15E71">
        <w:rPr>
          <w:rFonts w:eastAsia="黑体" w:hint="eastAsia"/>
          <w:b/>
          <w:kern w:val="0"/>
          <w:szCs w:val="21"/>
        </w:rPr>
        <w:t>图</w:t>
      </w:r>
      <w:r>
        <w:rPr>
          <w:rFonts w:eastAsia="黑体" w:hint="eastAsia"/>
          <w:b/>
          <w:kern w:val="0"/>
          <w:szCs w:val="21"/>
        </w:rPr>
        <w:t xml:space="preserve">3 </w:t>
      </w:r>
      <w:r>
        <w:rPr>
          <w:rFonts w:eastAsia="黑体" w:hint="eastAsia"/>
          <w:b/>
          <w:kern w:val="0"/>
          <w:szCs w:val="21"/>
        </w:rPr>
        <w:t>第二</w:t>
      </w:r>
      <w:r w:rsidRPr="00E15E71">
        <w:rPr>
          <w:rFonts w:eastAsia="黑体" w:hint="eastAsia"/>
          <w:b/>
          <w:kern w:val="0"/>
          <w:szCs w:val="21"/>
        </w:rPr>
        <w:t>次报刊公示截图</w:t>
      </w:r>
    </w:p>
    <w:p w:rsidR="002735F2" w:rsidRPr="002735F2" w:rsidRDefault="002735F2" w:rsidP="002735F2">
      <w:pPr>
        <w:rPr>
          <w:color w:val="FF0000"/>
        </w:rPr>
        <w:sectPr w:rsidR="002735F2" w:rsidRPr="002735F2" w:rsidSect="00333D88">
          <w:pgSz w:w="16838" w:h="11906" w:orient="landscape" w:code="9"/>
          <w:pgMar w:top="1418" w:right="1440" w:bottom="1134" w:left="1440" w:header="851" w:footer="567" w:gutter="0"/>
          <w:cols w:space="425"/>
          <w:docGrid w:type="lines" w:linePitch="312"/>
        </w:sectPr>
      </w:pPr>
    </w:p>
    <w:p w:rsidR="008C138A" w:rsidRPr="007762F2" w:rsidRDefault="005F2BB2" w:rsidP="005F23DB">
      <w:pPr>
        <w:tabs>
          <w:tab w:val="num" w:pos="720"/>
        </w:tabs>
        <w:spacing w:line="440" w:lineRule="exact"/>
        <w:ind w:left="720" w:hanging="720"/>
        <w:outlineLvl w:val="2"/>
        <w:rPr>
          <w:rFonts w:eastAsia="仿宋_GB2312"/>
          <w:b/>
          <w:bCs/>
          <w:sz w:val="24"/>
        </w:rPr>
      </w:pPr>
      <w:r>
        <w:rPr>
          <w:rFonts w:eastAsia="仿宋_GB2312"/>
          <w:b/>
          <w:bCs/>
          <w:sz w:val="24"/>
        </w:rPr>
        <w:lastRenderedPageBreak/>
        <w:t>2</w:t>
      </w:r>
      <w:r w:rsidR="005F23DB" w:rsidRPr="007762F2">
        <w:rPr>
          <w:rFonts w:eastAsia="仿宋_GB2312"/>
          <w:b/>
          <w:bCs/>
          <w:sz w:val="24"/>
        </w:rPr>
        <w:t>.2.</w:t>
      </w:r>
      <w:r w:rsidR="007762F2" w:rsidRPr="007762F2">
        <w:rPr>
          <w:rFonts w:eastAsia="仿宋_GB2312" w:hint="eastAsia"/>
          <w:b/>
          <w:bCs/>
          <w:sz w:val="24"/>
        </w:rPr>
        <w:t>3</w:t>
      </w:r>
      <w:r w:rsidR="00BF0175" w:rsidRPr="007762F2">
        <w:rPr>
          <w:rFonts w:eastAsia="仿宋_GB2312"/>
          <w:b/>
          <w:bCs/>
          <w:sz w:val="24"/>
        </w:rPr>
        <w:t>其他</w:t>
      </w:r>
    </w:p>
    <w:p w:rsidR="008C138A" w:rsidRPr="007762F2" w:rsidRDefault="00BF0175">
      <w:pPr>
        <w:spacing w:line="440" w:lineRule="exact"/>
        <w:ind w:firstLine="527"/>
        <w:rPr>
          <w:rFonts w:eastAsiaTheme="minorEastAsia"/>
          <w:kern w:val="0"/>
          <w:sz w:val="24"/>
          <w:szCs w:val="20"/>
        </w:rPr>
      </w:pPr>
      <w:r w:rsidRPr="007762F2">
        <w:rPr>
          <w:rFonts w:eastAsiaTheme="minorEastAsia"/>
          <w:kern w:val="0"/>
          <w:sz w:val="24"/>
          <w:szCs w:val="20"/>
        </w:rPr>
        <w:t>本项目征求意见稿公示期间未采取除网络和报刊公示之外的其他公示途径。</w:t>
      </w:r>
    </w:p>
    <w:p w:rsidR="002479AD" w:rsidRPr="007762F2" w:rsidRDefault="002479AD">
      <w:pPr>
        <w:spacing w:line="440" w:lineRule="exact"/>
        <w:ind w:firstLine="527"/>
        <w:rPr>
          <w:rFonts w:eastAsiaTheme="minorEastAsia"/>
          <w:kern w:val="0"/>
          <w:sz w:val="24"/>
          <w:szCs w:val="20"/>
        </w:rPr>
      </w:pPr>
    </w:p>
    <w:p w:rsidR="008C138A" w:rsidRPr="007762F2" w:rsidRDefault="005F2BB2" w:rsidP="005F23DB">
      <w:pPr>
        <w:tabs>
          <w:tab w:val="num" w:pos="540"/>
        </w:tabs>
        <w:spacing w:line="440" w:lineRule="exact"/>
        <w:ind w:left="540" w:hanging="540"/>
        <w:outlineLvl w:val="1"/>
        <w:rPr>
          <w:rFonts w:eastAsia="黑体"/>
          <w:b/>
          <w:sz w:val="24"/>
        </w:rPr>
      </w:pPr>
      <w:bookmarkStart w:id="6" w:name="_Toc90024319"/>
      <w:r>
        <w:rPr>
          <w:rFonts w:eastAsia="黑体"/>
          <w:b/>
          <w:sz w:val="24"/>
        </w:rPr>
        <w:t>2</w:t>
      </w:r>
      <w:r w:rsidR="005F23DB" w:rsidRPr="007762F2">
        <w:rPr>
          <w:rFonts w:eastAsia="黑体"/>
          <w:b/>
          <w:sz w:val="24"/>
        </w:rPr>
        <w:t>.3</w:t>
      </w:r>
      <w:r w:rsidR="00BF0175" w:rsidRPr="007762F2">
        <w:rPr>
          <w:rFonts w:eastAsia="黑体"/>
          <w:b/>
          <w:sz w:val="24"/>
        </w:rPr>
        <w:t>查阅情况</w:t>
      </w:r>
      <w:bookmarkEnd w:id="6"/>
    </w:p>
    <w:p w:rsidR="008C138A" w:rsidRPr="00A758CD" w:rsidRDefault="00BF0175">
      <w:pPr>
        <w:spacing w:line="440" w:lineRule="exact"/>
        <w:ind w:firstLine="527"/>
        <w:rPr>
          <w:rFonts w:eastAsiaTheme="minorEastAsia"/>
          <w:kern w:val="0"/>
          <w:sz w:val="24"/>
          <w:szCs w:val="20"/>
        </w:rPr>
      </w:pPr>
      <w:r w:rsidRPr="00A758CD">
        <w:rPr>
          <w:rFonts w:eastAsiaTheme="minorEastAsia"/>
          <w:kern w:val="0"/>
          <w:sz w:val="24"/>
          <w:szCs w:val="20"/>
        </w:rPr>
        <w:t>在</w:t>
      </w:r>
      <w:r w:rsidR="002735F2" w:rsidRPr="002500AC">
        <w:rPr>
          <w:rFonts w:eastAsiaTheme="minorEastAsia" w:hint="eastAsia"/>
          <w:kern w:val="0"/>
          <w:sz w:val="24"/>
          <w:szCs w:val="20"/>
        </w:rPr>
        <w:t>湖州展望天明药业有限公司</w:t>
      </w:r>
      <w:r w:rsidR="002479AD" w:rsidRPr="00A758CD">
        <w:rPr>
          <w:rFonts w:eastAsiaTheme="minorEastAsia" w:hint="eastAsia"/>
          <w:kern w:val="0"/>
          <w:sz w:val="24"/>
          <w:szCs w:val="20"/>
        </w:rPr>
        <w:t>（</w:t>
      </w:r>
      <w:r w:rsidR="00A758CD" w:rsidRPr="00A758CD">
        <w:rPr>
          <w:rFonts w:eastAsiaTheme="minorEastAsia" w:hint="eastAsia"/>
          <w:kern w:val="0"/>
          <w:sz w:val="24"/>
          <w:szCs w:val="20"/>
        </w:rPr>
        <w:t>湖州市成业路</w:t>
      </w:r>
      <w:r w:rsidR="002735F2">
        <w:rPr>
          <w:rFonts w:eastAsiaTheme="minorEastAsia" w:hint="eastAsia"/>
          <w:kern w:val="0"/>
          <w:sz w:val="24"/>
          <w:szCs w:val="20"/>
        </w:rPr>
        <w:t>718</w:t>
      </w:r>
      <w:r w:rsidR="00A758CD" w:rsidRPr="00A758CD">
        <w:rPr>
          <w:rFonts w:eastAsiaTheme="minorEastAsia" w:hint="eastAsia"/>
          <w:kern w:val="0"/>
          <w:sz w:val="24"/>
          <w:szCs w:val="20"/>
        </w:rPr>
        <w:t>号</w:t>
      </w:r>
      <w:r w:rsidR="002479AD" w:rsidRPr="00A758CD">
        <w:rPr>
          <w:rFonts w:eastAsiaTheme="minorEastAsia" w:hint="eastAsia"/>
          <w:kern w:val="0"/>
          <w:sz w:val="24"/>
          <w:szCs w:val="20"/>
        </w:rPr>
        <w:t>）</w:t>
      </w:r>
      <w:r w:rsidRPr="00A758CD">
        <w:rPr>
          <w:rFonts w:eastAsiaTheme="minorEastAsia"/>
          <w:kern w:val="0"/>
          <w:sz w:val="24"/>
          <w:szCs w:val="20"/>
        </w:rPr>
        <w:t>提供</w:t>
      </w:r>
      <w:r w:rsidR="002479AD" w:rsidRPr="00A758CD">
        <w:rPr>
          <w:rFonts w:eastAsiaTheme="minorEastAsia"/>
          <w:kern w:val="0"/>
          <w:sz w:val="24"/>
          <w:szCs w:val="20"/>
        </w:rPr>
        <w:t>《</w:t>
      </w:r>
      <w:r w:rsidR="002735F2" w:rsidRPr="00CA5B8B">
        <w:rPr>
          <w:rFonts w:eastAsiaTheme="minorEastAsia"/>
          <w:kern w:val="0"/>
          <w:sz w:val="24"/>
          <w:szCs w:val="20"/>
        </w:rPr>
        <w:t>湖州展望天明药业有限公司</w:t>
      </w:r>
      <w:r w:rsidR="002735F2" w:rsidRPr="00CA5B8B">
        <w:rPr>
          <w:rFonts w:eastAsiaTheme="minorEastAsia" w:hint="eastAsia"/>
          <w:kern w:val="0"/>
          <w:sz w:val="24"/>
          <w:szCs w:val="20"/>
        </w:rPr>
        <w:t>年产</w:t>
      </w:r>
      <w:r w:rsidR="002735F2" w:rsidRPr="00CA5B8B">
        <w:rPr>
          <w:rFonts w:eastAsiaTheme="minorEastAsia" w:hint="eastAsia"/>
          <w:kern w:val="0"/>
          <w:sz w:val="24"/>
          <w:szCs w:val="20"/>
        </w:rPr>
        <w:t>2.37</w:t>
      </w:r>
      <w:r w:rsidR="002735F2" w:rsidRPr="00CA5B8B">
        <w:rPr>
          <w:rFonts w:eastAsiaTheme="minorEastAsia" w:hint="eastAsia"/>
          <w:kern w:val="0"/>
          <w:sz w:val="24"/>
          <w:szCs w:val="20"/>
        </w:rPr>
        <w:t>万吨药用辅料及</w:t>
      </w:r>
      <w:r w:rsidR="002735F2" w:rsidRPr="00CA5B8B">
        <w:rPr>
          <w:rFonts w:eastAsiaTheme="minorEastAsia" w:hint="eastAsia"/>
          <w:kern w:val="0"/>
          <w:sz w:val="24"/>
          <w:szCs w:val="20"/>
        </w:rPr>
        <w:t>20.7</w:t>
      </w:r>
      <w:r w:rsidR="002735F2" w:rsidRPr="00CA5B8B">
        <w:rPr>
          <w:rFonts w:eastAsiaTheme="minorEastAsia" w:hint="eastAsia"/>
          <w:kern w:val="0"/>
          <w:sz w:val="24"/>
          <w:szCs w:val="20"/>
        </w:rPr>
        <w:t>吨原料药二期改建项目环境影响报告书</w:t>
      </w:r>
      <w:r w:rsidR="002479AD" w:rsidRPr="00A758CD">
        <w:rPr>
          <w:rFonts w:eastAsiaTheme="minorEastAsia"/>
          <w:kern w:val="0"/>
          <w:sz w:val="24"/>
          <w:szCs w:val="20"/>
        </w:rPr>
        <w:t>》</w:t>
      </w:r>
      <w:r w:rsidRPr="00A758CD">
        <w:rPr>
          <w:rFonts w:eastAsiaTheme="minorEastAsia"/>
          <w:kern w:val="0"/>
          <w:sz w:val="24"/>
          <w:szCs w:val="20"/>
        </w:rPr>
        <w:t>纸质</w:t>
      </w:r>
      <w:r w:rsidR="002479AD" w:rsidRPr="00A758CD">
        <w:rPr>
          <w:rFonts w:eastAsiaTheme="minorEastAsia" w:hint="eastAsia"/>
          <w:kern w:val="0"/>
          <w:sz w:val="24"/>
          <w:szCs w:val="20"/>
        </w:rPr>
        <w:t>报告书</w:t>
      </w:r>
      <w:r w:rsidRPr="00A758CD">
        <w:rPr>
          <w:rFonts w:eastAsiaTheme="minorEastAsia"/>
          <w:kern w:val="0"/>
          <w:sz w:val="24"/>
          <w:szCs w:val="20"/>
        </w:rPr>
        <w:t>征求意见稿供公众查阅。征求意见稿公示期间，没有公众前往上述场所查阅</w:t>
      </w:r>
      <w:r w:rsidR="002479AD" w:rsidRPr="00A758CD">
        <w:rPr>
          <w:rFonts w:eastAsiaTheme="minorEastAsia"/>
          <w:kern w:val="0"/>
          <w:sz w:val="24"/>
          <w:szCs w:val="20"/>
        </w:rPr>
        <w:t>《</w:t>
      </w:r>
      <w:r w:rsidR="002735F2" w:rsidRPr="00CA5B8B">
        <w:rPr>
          <w:rFonts w:eastAsiaTheme="minorEastAsia"/>
          <w:kern w:val="0"/>
          <w:sz w:val="24"/>
          <w:szCs w:val="20"/>
        </w:rPr>
        <w:t>湖州展望天明药业有限公司</w:t>
      </w:r>
      <w:r w:rsidR="002735F2" w:rsidRPr="00CA5B8B">
        <w:rPr>
          <w:rFonts w:eastAsiaTheme="minorEastAsia" w:hint="eastAsia"/>
          <w:kern w:val="0"/>
          <w:sz w:val="24"/>
          <w:szCs w:val="20"/>
        </w:rPr>
        <w:t>年产</w:t>
      </w:r>
      <w:r w:rsidR="002735F2" w:rsidRPr="00CA5B8B">
        <w:rPr>
          <w:rFonts w:eastAsiaTheme="minorEastAsia" w:hint="eastAsia"/>
          <w:kern w:val="0"/>
          <w:sz w:val="24"/>
          <w:szCs w:val="20"/>
        </w:rPr>
        <w:t>2.37</w:t>
      </w:r>
      <w:r w:rsidR="002735F2" w:rsidRPr="00CA5B8B">
        <w:rPr>
          <w:rFonts w:eastAsiaTheme="minorEastAsia" w:hint="eastAsia"/>
          <w:kern w:val="0"/>
          <w:sz w:val="24"/>
          <w:szCs w:val="20"/>
        </w:rPr>
        <w:t>万吨药用辅料及</w:t>
      </w:r>
      <w:r w:rsidR="002735F2" w:rsidRPr="00CA5B8B">
        <w:rPr>
          <w:rFonts w:eastAsiaTheme="minorEastAsia" w:hint="eastAsia"/>
          <w:kern w:val="0"/>
          <w:sz w:val="24"/>
          <w:szCs w:val="20"/>
        </w:rPr>
        <w:t>20.7</w:t>
      </w:r>
      <w:r w:rsidR="002735F2" w:rsidRPr="00CA5B8B">
        <w:rPr>
          <w:rFonts w:eastAsiaTheme="minorEastAsia" w:hint="eastAsia"/>
          <w:kern w:val="0"/>
          <w:sz w:val="24"/>
          <w:szCs w:val="20"/>
        </w:rPr>
        <w:t>吨原料药二期改建项目环境影响报告书</w:t>
      </w:r>
      <w:r w:rsidR="002479AD" w:rsidRPr="00A758CD">
        <w:rPr>
          <w:rFonts w:eastAsiaTheme="minorEastAsia"/>
          <w:kern w:val="0"/>
          <w:sz w:val="24"/>
          <w:szCs w:val="20"/>
        </w:rPr>
        <w:t>》</w:t>
      </w:r>
      <w:r w:rsidRPr="00A758CD">
        <w:rPr>
          <w:rFonts w:eastAsiaTheme="minorEastAsia"/>
          <w:kern w:val="0"/>
          <w:sz w:val="24"/>
          <w:szCs w:val="20"/>
        </w:rPr>
        <w:t>（征求意见稿）。</w:t>
      </w:r>
    </w:p>
    <w:p w:rsidR="002479AD" w:rsidRPr="00A758CD" w:rsidRDefault="002479AD">
      <w:pPr>
        <w:spacing w:line="440" w:lineRule="exact"/>
        <w:ind w:firstLine="527"/>
        <w:rPr>
          <w:rFonts w:eastAsiaTheme="minorEastAsia"/>
          <w:kern w:val="0"/>
          <w:sz w:val="24"/>
          <w:szCs w:val="20"/>
        </w:rPr>
      </w:pPr>
    </w:p>
    <w:p w:rsidR="008C138A" w:rsidRPr="00A758CD" w:rsidRDefault="005F2BB2" w:rsidP="005F23DB">
      <w:pPr>
        <w:tabs>
          <w:tab w:val="num" w:pos="540"/>
        </w:tabs>
        <w:spacing w:line="440" w:lineRule="exact"/>
        <w:ind w:left="540" w:hanging="540"/>
        <w:outlineLvl w:val="1"/>
        <w:rPr>
          <w:rFonts w:eastAsia="黑体"/>
          <w:b/>
          <w:sz w:val="24"/>
        </w:rPr>
      </w:pPr>
      <w:bookmarkStart w:id="7" w:name="_Toc90024320"/>
      <w:r>
        <w:rPr>
          <w:rFonts w:eastAsia="黑体"/>
          <w:b/>
          <w:sz w:val="24"/>
        </w:rPr>
        <w:t>2</w:t>
      </w:r>
      <w:r w:rsidR="005F23DB" w:rsidRPr="00A758CD">
        <w:rPr>
          <w:rFonts w:eastAsia="黑体"/>
          <w:b/>
          <w:sz w:val="24"/>
        </w:rPr>
        <w:t>.4</w:t>
      </w:r>
      <w:r w:rsidR="00BF0175" w:rsidRPr="00A758CD">
        <w:rPr>
          <w:rFonts w:eastAsia="黑体"/>
          <w:b/>
          <w:sz w:val="24"/>
        </w:rPr>
        <w:t>公众提出意见情况</w:t>
      </w:r>
      <w:bookmarkEnd w:id="7"/>
    </w:p>
    <w:p w:rsidR="008C138A" w:rsidRPr="00A758CD" w:rsidRDefault="00BF0175">
      <w:pPr>
        <w:spacing w:line="440" w:lineRule="exact"/>
        <w:ind w:firstLine="527"/>
        <w:rPr>
          <w:rFonts w:eastAsiaTheme="minorEastAsia"/>
          <w:kern w:val="0"/>
          <w:sz w:val="24"/>
          <w:szCs w:val="20"/>
        </w:rPr>
      </w:pPr>
      <w:r w:rsidRPr="00A758CD">
        <w:rPr>
          <w:rFonts w:eastAsiaTheme="minorEastAsia"/>
          <w:kern w:val="0"/>
          <w:sz w:val="24"/>
          <w:szCs w:val="20"/>
        </w:rPr>
        <w:t>征求意见稿发布期间建设单位没有收到公众的反馈意见。</w:t>
      </w:r>
    </w:p>
    <w:p w:rsidR="008C138A" w:rsidRPr="00A758CD" w:rsidRDefault="008C138A">
      <w:pPr>
        <w:spacing w:line="440" w:lineRule="exact"/>
        <w:ind w:firstLine="527"/>
      </w:pPr>
    </w:p>
    <w:p w:rsidR="002479AD" w:rsidRPr="00E4610E" w:rsidRDefault="002479AD">
      <w:pPr>
        <w:spacing w:line="440" w:lineRule="exact"/>
        <w:ind w:firstLine="527"/>
        <w:rPr>
          <w:color w:val="FF0000"/>
        </w:rPr>
      </w:pPr>
    </w:p>
    <w:p w:rsidR="002479AD" w:rsidRPr="00E4610E" w:rsidRDefault="002479AD">
      <w:pPr>
        <w:spacing w:line="440" w:lineRule="exact"/>
        <w:ind w:firstLine="527"/>
        <w:rPr>
          <w:color w:val="FF0000"/>
        </w:rPr>
      </w:pPr>
    </w:p>
    <w:p w:rsidR="002479AD" w:rsidRPr="00E4610E" w:rsidRDefault="002479AD">
      <w:pPr>
        <w:spacing w:line="440" w:lineRule="exact"/>
        <w:ind w:firstLine="527"/>
        <w:rPr>
          <w:color w:val="FF0000"/>
        </w:rPr>
        <w:sectPr w:rsidR="002479AD" w:rsidRPr="00E4610E">
          <w:pgSz w:w="11906" w:h="16838"/>
          <w:pgMar w:top="1440" w:right="1800" w:bottom="1440" w:left="1800" w:header="851" w:footer="992" w:gutter="0"/>
          <w:cols w:space="425"/>
          <w:docGrid w:type="lines" w:linePitch="312"/>
        </w:sectPr>
      </w:pPr>
    </w:p>
    <w:p w:rsidR="008C138A" w:rsidRPr="009B72CB" w:rsidRDefault="00BF0175" w:rsidP="009A2764">
      <w:pPr>
        <w:numPr>
          <w:ilvl w:val="0"/>
          <w:numId w:val="2"/>
        </w:numPr>
        <w:tabs>
          <w:tab w:val="left" w:pos="540"/>
          <w:tab w:val="left" w:pos="1080"/>
        </w:tabs>
        <w:spacing w:beforeLines="50" w:line="360" w:lineRule="auto"/>
        <w:ind w:left="539" w:hanging="539"/>
        <w:outlineLvl w:val="0"/>
        <w:rPr>
          <w:rFonts w:eastAsia="黑体"/>
          <w:b/>
          <w:sz w:val="36"/>
          <w:szCs w:val="36"/>
        </w:rPr>
      </w:pPr>
      <w:bookmarkStart w:id="8" w:name="_Toc24674_WPSOffice_Level1"/>
      <w:bookmarkStart w:id="9" w:name="_Toc90024321"/>
      <w:r w:rsidRPr="009B72CB">
        <w:rPr>
          <w:rFonts w:eastAsia="黑体"/>
          <w:b/>
          <w:sz w:val="36"/>
          <w:szCs w:val="36"/>
        </w:rPr>
        <w:lastRenderedPageBreak/>
        <w:t>其他公众参与情况</w:t>
      </w:r>
      <w:bookmarkEnd w:id="8"/>
      <w:bookmarkEnd w:id="9"/>
    </w:p>
    <w:p w:rsidR="008C138A" w:rsidRPr="009B72CB" w:rsidRDefault="002479AD">
      <w:pPr>
        <w:spacing w:line="440" w:lineRule="exact"/>
        <w:ind w:firstLine="527"/>
        <w:rPr>
          <w:rFonts w:eastAsiaTheme="minorEastAsia"/>
          <w:kern w:val="0"/>
          <w:sz w:val="24"/>
          <w:szCs w:val="20"/>
        </w:rPr>
      </w:pPr>
      <w:r w:rsidRPr="009B72CB">
        <w:rPr>
          <w:rFonts w:eastAsiaTheme="minorEastAsia" w:hint="eastAsia"/>
          <w:kern w:val="0"/>
          <w:sz w:val="24"/>
          <w:szCs w:val="20"/>
        </w:rPr>
        <w:t>《</w:t>
      </w:r>
      <w:r w:rsidR="002735F2" w:rsidRPr="00CA5B8B">
        <w:rPr>
          <w:rFonts w:eastAsiaTheme="minorEastAsia"/>
          <w:kern w:val="0"/>
          <w:sz w:val="24"/>
          <w:szCs w:val="20"/>
        </w:rPr>
        <w:t>湖州展望天明药业有限公司</w:t>
      </w:r>
      <w:r w:rsidR="002735F2" w:rsidRPr="00CA5B8B">
        <w:rPr>
          <w:rFonts w:eastAsiaTheme="minorEastAsia" w:hint="eastAsia"/>
          <w:kern w:val="0"/>
          <w:sz w:val="24"/>
          <w:szCs w:val="20"/>
        </w:rPr>
        <w:t>年产</w:t>
      </w:r>
      <w:r w:rsidR="002735F2" w:rsidRPr="00CA5B8B">
        <w:rPr>
          <w:rFonts w:eastAsiaTheme="minorEastAsia" w:hint="eastAsia"/>
          <w:kern w:val="0"/>
          <w:sz w:val="24"/>
          <w:szCs w:val="20"/>
        </w:rPr>
        <w:t>2.37</w:t>
      </w:r>
      <w:r w:rsidR="002735F2" w:rsidRPr="00CA5B8B">
        <w:rPr>
          <w:rFonts w:eastAsiaTheme="minorEastAsia" w:hint="eastAsia"/>
          <w:kern w:val="0"/>
          <w:sz w:val="24"/>
          <w:szCs w:val="20"/>
        </w:rPr>
        <w:t>万吨药用辅料及</w:t>
      </w:r>
      <w:r w:rsidR="002735F2" w:rsidRPr="00CA5B8B">
        <w:rPr>
          <w:rFonts w:eastAsiaTheme="minorEastAsia" w:hint="eastAsia"/>
          <w:kern w:val="0"/>
          <w:sz w:val="24"/>
          <w:szCs w:val="20"/>
        </w:rPr>
        <w:t>20.7</w:t>
      </w:r>
      <w:r w:rsidR="002735F2" w:rsidRPr="00CA5B8B">
        <w:rPr>
          <w:rFonts w:eastAsiaTheme="minorEastAsia" w:hint="eastAsia"/>
          <w:kern w:val="0"/>
          <w:sz w:val="24"/>
          <w:szCs w:val="20"/>
        </w:rPr>
        <w:t>吨原料药二期改建项目环境影响报告书</w:t>
      </w:r>
      <w:r w:rsidRPr="009B72CB">
        <w:rPr>
          <w:rFonts w:eastAsiaTheme="minorEastAsia" w:hint="eastAsia"/>
          <w:kern w:val="0"/>
          <w:sz w:val="24"/>
          <w:szCs w:val="20"/>
        </w:rPr>
        <w:t>》</w:t>
      </w:r>
      <w:r w:rsidR="00BF0175" w:rsidRPr="009B72CB">
        <w:rPr>
          <w:rFonts w:eastAsiaTheme="minorEastAsia"/>
          <w:kern w:val="0"/>
          <w:sz w:val="24"/>
          <w:szCs w:val="20"/>
        </w:rPr>
        <w:t>征求意见稿公示期间，没有收到公众的质疑</w:t>
      </w:r>
      <w:r w:rsidRPr="009B72CB">
        <w:rPr>
          <w:rFonts w:eastAsiaTheme="minorEastAsia" w:hint="eastAsia"/>
          <w:kern w:val="0"/>
          <w:sz w:val="24"/>
          <w:szCs w:val="20"/>
        </w:rPr>
        <w:t>及</w:t>
      </w:r>
      <w:r w:rsidR="00BF0175" w:rsidRPr="009B72CB">
        <w:rPr>
          <w:rFonts w:eastAsiaTheme="minorEastAsia"/>
          <w:kern w:val="0"/>
          <w:sz w:val="24"/>
          <w:szCs w:val="20"/>
        </w:rPr>
        <w:t>反对意见，根据《环境影响评价公众参与办法》，本项目可不召开公众座谈会、听证会、专家论证会等公众参与会议。同时本项目也未涉及科普宣传等措施。</w:t>
      </w:r>
    </w:p>
    <w:p w:rsidR="008C138A" w:rsidRPr="009B72CB" w:rsidRDefault="008C138A">
      <w:pPr>
        <w:spacing w:line="440" w:lineRule="exact"/>
        <w:ind w:firstLine="527"/>
      </w:pPr>
    </w:p>
    <w:p w:rsidR="008C138A" w:rsidRPr="009B72CB" w:rsidRDefault="00BF0175" w:rsidP="009A2764">
      <w:pPr>
        <w:numPr>
          <w:ilvl w:val="0"/>
          <w:numId w:val="2"/>
        </w:numPr>
        <w:tabs>
          <w:tab w:val="left" w:pos="540"/>
          <w:tab w:val="left" w:pos="1080"/>
        </w:tabs>
        <w:spacing w:beforeLines="50" w:line="360" w:lineRule="auto"/>
        <w:ind w:left="539" w:hanging="539"/>
        <w:outlineLvl w:val="0"/>
        <w:rPr>
          <w:rFonts w:eastAsia="黑体"/>
          <w:b/>
          <w:sz w:val="36"/>
          <w:szCs w:val="36"/>
        </w:rPr>
      </w:pPr>
      <w:bookmarkStart w:id="10" w:name="_Toc3240_WPSOffice_Level1"/>
      <w:bookmarkStart w:id="11" w:name="_Toc90024322"/>
      <w:r w:rsidRPr="009B72CB">
        <w:rPr>
          <w:rFonts w:eastAsia="黑体"/>
          <w:b/>
          <w:sz w:val="36"/>
          <w:szCs w:val="36"/>
        </w:rPr>
        <w:t>公众意见处理情况</w:t>
      </w:r>
      <w:bookmarkEnd w:id="10"/>
      <w:bookmarkEnd w:id="11"/>
    </w:p>
    <w:p w:rsidR="008C138A" w:rsidRPr="009B72CB" w:rsidRDefault="002479AD">
      <w:pPr>
        <w:spacing w:line="440" w:lineRule="exact"/>
        <w:ind w:firstLine="527"/>
        <w:rPr>
          <w:rFonts w:eastAsiaTheme="minorEastAsia"/>
          <w:kern w:val="0"/>
          <w:sz w:val="24"/>
          <w:szCs w:val="20"/>
        </w:rPr>
      </w:pPr>
      <w:r w:rsidRPr="009B72CB">
        <w:rPr>
          <w:rFonts w:eastAsiaTheme="minorEastAsia" w:hint="eastAsia"/>
          <w:kern w:val="0"/>
          <w:sz w:val="24"/>
          <w:szCs w:val="20"/>
        </w:rPr>
        <w:t>《</w:t>
      </w:r>
      <w:r w:rsidR="002735F2" w:rsidRPr="00CA5B8B">
        <w:rPr>
          <w:rFonts w:eastAsiaTheme="minorEastAsia"/>
          <w:kern w:val="0"/>
          <w:sz w:val="24"/>
          <w:szCs w:val="20"/>
        </w:rPr>
        <w:t>湖州展望天明药业有限公司</w:t>
      </w:r>
      <w:r w:rsidR="002735F2" w:rsidRPr="00CA5B8B">
        <w:rPr>
          <w:rFonts w:eastAsiaTheme="minorEastAsia" w:hint="eastAsia"/>
          <w:kern w:val="0"/>
          <w:sz w:val="24"/>
          <w:szCs w:val="20"/>
        </w:rPr>
        <w:t>年产</w:t>
      </w:r>
      <w:r w:rsidR="002735F2" w:rsidRPr="00CA5B8B">
        <w:rPr>
          <w:rFonts w:eastAsiaTheme="minorEastAsia" w:hint="eastAsia"/>
          <w:kern w:val="0"/>
          <w:sz w:val="24"/>
          <w:szCs w:val="20"/>
        </w:rPr>
        <w:t>2.37</w:t>
      </w:r>
      <w:r w:rsidR="002735F2" w:rsidRPr="00CA5B8B">
        <w:rPr>
          <w:rFonts w:eastAsiaTheme="minorEastAsia" w:hint="eastAsia"/>
          <w:kern w:val="0"/>
          <w:sz w:val="24"/>
          <w:szCs w:val="20"/>
        </w:rPr>
        <w:t>万吨药用辅料及</w:t>
      </w:r>
      <w:r w:rsidR="002735F2" w:rsidRPr="00CA5B8B">
        <w:rPr>
          <w:rFonts w:eastAsiaTheme="minorEastAsia" w:hint="eastAsia"/>
          <w:kern w:val="0"/>
          <w:sz w:val="24"/>
          <w:szCs w:val="20"/>
        </w:rPr>
        <w:t>20.7</w:t>
      </w:r>
      <w:r w:rsidR="002735F2" w:rsidRPr="00CA5B8B">
        <w:rPr>
          <w:rFonts w:eastAsiaTheme="minorEastAsia" w:hint="eastAsia"/>
          <w:kern w:val="0"/>
          <w:sz w:val="24"/>
          <w:szCs w:val="20"/>
        </w:rPr>
        <w:t>吨原料药二期改建项目环境影响报告书</w:t>
      </w:r>
      <w:r w:rsidRPr="009B72CB">
        <w:rPr>
          <w:rFonts w:eastAsiaTheme="minorEastAsia" w:hint="eastAsia"/>
          <w:kern w:val="0"/>
          <w:sz w:val="24"/>
          <w:szCs w:val="20"/>
        </w:rPr>
        <w:t>》</w:t>
      </w:r>
      <w:r w:rsidR="00BF0175" w:rsidRPr="009B72CB">
        <w:rPr>
          <w:rFonts w:eastAsiaTheme="minorEastAsia"/>
          <w:kern w:val="0"/>
          <w:sz w:val="24"/>
          <w:szCs w:val="20"/>
        </w:rPr>
        <w:t>环境影响评价公众参与信息公开期间，均未收到公众对本项目在环境影响方面的意见。</w:t>
      </w:r>
    </w:p>
    <w:p w:rsidR="008C138A" w:rsidRPr="009B72CB" w:rsidRDefault="008C138A">
      <w:pPr>
        <w:spacing w:line="440" w:lineRule="exact"/>
        <w:ind w:firstLine="527"/>
      </w:pPr>
    </w:p>
    <w:p w:rsidR="008C138A" w:rsidRPr="009B72CB" w:rsidRDefault="00BF0175" w:rsidP="009A2764">
      <w:pPr>
        <w:numPr>
          <w:ilvl w:val="0"/>
          <w:numId w:val="2"/>
        </w:numPr>
        <w:tabs>
          <w:tab w:val="left" w:pos="540"/>
          <w:tab w:val="left" w:pos="1080"/>
        </w:tabs>
        <w:spacing w:beforeLines="50" w:line="360" w:lineRule="auto"/>
        <w:ind w:left="539" w:hanging="539"/>
        <w:outlineLvl w:val="0"/>
        <w:rPr>
          <w:rFonts w:eastAsia="黑体"/>
          <w:b/>
          <w:sz w:val="36"/>
          <w:szCs w:val="36"/>
        </w:rPr>
      </w:pPr>
      <w:bookmarkStart w:id="12" w:name="_Toc30761_WPSOffice_Level1"/>
      <w:bookmarkStart w:id="13" w:name="_Toc90024323"/>
      <w:r w:rsidRPr="009B72CB">
        <w:rPr>
          <w:rFonts w:eastAsia="黑体"/>
          <w:b/>
          <w:sz w:val="36"/>
          <w:szCs w:val="36"/>
        </w:rPr>
        <w:t>其他</w:t>
      </w:r>
      <w:bookmarkEnd w:id="12"/>
      <w:bookmarkEnd w:id="13"/>
    </w:p>
    <w:p w:rsidR="008C138A" w:rsidRPr="009B72CB" w:rsidRDefault="00E45342" w:rsidP="005F23DB">
      <w:pPr>
        <w:tabs>
          <w:tab w:val="num" w:pos="540"/>
        </w:tabs>
        <w:spacing w:line="440" w:lineRule="exact"/>
        <w:ind w:left="540" w:hanging="540"/>
        <w:outlineLvl w:val="1"/>
        <w:rPr>
          <w:rFonts w:eastAsia="黑体"/>
          <w:b/>
          <w:sz w:val="24"/>
        </w:rPr>
      </w:pPr>
      <w:bookmarkStart w:id="14" w:name="_Toc90024324"/>
      <w:r>
        <w:rPr>
          <w:rFonts w:eastAsia="黑体"/>
          <w:b/>
          <w:sz w:val="24"/>
        </w:rPr>
        <w:t>5</w:t>
      </w:r>
      <w:r w:rsidR="005F23DB" w:rsidRPr="009B72CB">
        <w:rPr>
          <w:rFonts w:eastAsia="黑体"/>
          <w:b/>
          <w:sz w:val="24"/>
        </w:rPr>
        <w:t>.1</w:t>
      </w:r>
      <w:r w:rsidR="00BF0175" w:rsidRPr="009B72CB">
        <w:rPr>
          <w:rFonts w:eastAsia="黑体"/>
          <w:b/>
          <w:sz w:val="24"/>
        </w:rPr>
        <w:t>存档备查情况</w:t>
      </w:r>
      <w:bookmarkEnd w:id="14"/>
    </w:p>
    <w:p w:rsidR="008C138A" w:rsidRPr="009B72CB" w:rsidRDefault="00BF0175" w:rsidP="002735F2">
      <w:pPr>
        <w:spacing w:line="440" w:lineRule="exact"/>
        <w:ind w:firstLine="527"/>
        <w:rPr>
          <w:rFonts w:eastAsiaTheme="minorEastAsia"/>
          <w:kern w:val="0"/>
          <w:sz w:val="24"/>
          <w:szCs w:val="20"/>
        </w:rPr>
      </w:pPr>
      <w:r w:rsidRPr="009B72CB">
        <w:rPr>
          <w:rFonts w:eastAsiaTheme="minorEastAsia"/>
          <w:kern w:val="0"/>
          <w:sz w:val="24"/>
          <w:szCs w:val="20"/>
        </w:rPr>
        <w:t>本项目网上信息公开情况可在</w:t>
      </w:r>
      <w:r w:rsidRPr="009B72CB">
        <w:rPr>
          <w:rFonts w:eastAsiaTheme="minorEastAsia" w:hint="eastAsia"/>
          <w:kern w:val="0"/>
          <w:sz w:val="24"/>
          <w:szCs w:val="20"/>
        </w:rPr>
        <w:t>企业网站</w:t>
      </w:r>
      <w:r w:rsidR="002479AD" w:rsidRPr="009B72CB">
        <w:rPr>
          <w:rFonts w:eastAsiaTheme="minorEastAsia" w:hint="eastAsia"/>
          <w:kern w:val="0"/>
          <w:sz w:val="24"/>
          <w:szCs w:val="20"/>
        </w:rPr>
        <w:t>（</w:t>
      </w:r>
      <w:r w:rsidR="002735F2" w:rsidRPr="002735F2">
        <w:rPr>
          <w:rFonts w:eastAsiaTheme="minorEastAsia"/>
          <w:kern w:val="0"/>
          <w:sz w:val="24"/>
          <w:szCs w:val="20"/>
        </w:rPr>
        <w:t>http://www.zhanwangpharma.com/</w:t>
      </w:r>
      <w:r w:rsidR="002479AD" w:rsidRPr="009B72CB">
        <w:rPr>
          <w:rFonts w:eastAsiaTheme="minorEastAsia" w:hint="eastAsia"/>
          <w:kern w:val="0"/>
          <w:sz w:val="24"/>
          <w:szCs w:val="20"/>
        </w:rPr>
        <w:t>）</w:t>
      </w:r>
      <w:r w:rsidRPr="009B72CB">
        <w:rPr>
          <w:rFonts w:eastAsiaTheme="minorEastAsia" w:hint="eastAsia"/>
          <w:kern w:val="0"/>
          <w:sz w:val="24"/>
          <w:szCs w:val="20"/>
        </w:rPr>
        <w:t>上进行</w:t>
      </w:r>
      <w:r w:rsidRPr="009B72CB">
        <w:rPr>
          <w:rFonts w:eastAsiaTheme="minorEastAsia"/>
          <w:kern w:val="0"/>
          <w:sz w:val="24"/>
          <w:szCs w:val="20"/>
        </w:rPr>
        <w:t>查阅，同时建设单位对公示网址及网址截图进行存档。建设单位对本项目报刊公示当期的《</w:t>
      </w:r>
      <w:r w:rsidRPr="009B72CB">
        <w:rPr>
          <w:rFonts w:eastAsiaTheme="minorEastAsia" w:hint="eastAsia"/>
          <w:kern w:val="0"/>
          <w:sz w:val="24"/>
          <w:szCs w:val="20"/>
        </w:rPr>
        <w:t>湖州日报</w:t>
      </w:r>
      <w:r w:rsidRPr="009B72CB">
        <w:rPr>
          <w:rFonts w:eastAsiaTheme="minorEastAsia"/>
          <w:kern w:val="0"/>
          <w:sz w:val="24"/>
          <w:szCs w:val="20"/>
        </w:rPr>
        <w:t>》原件、张贴公告原件及公告张贴照片均进行存档。</w:t>
      </w:r>
    </w:p>
    <w:p w:rsidR="008C138A" w:rsidRPr="009B72CB" w:rsidRDefault="00E45342" w:rsidP="005F23DB">
      <w:pPr>
        <w:tabs>
          <w:tab w:val="num" w:pos="540"/>
        </w:tabs>
        <w:spacing w:line="440" w:lineRule="exact"/>
        <w:ind w:left="540" w:hanging="540"/>
        <w:outlineLvl w:val="1"/>
        <w:rPr>
          <w:rFonts w:eastAsia="黑体"/>
          <w:b/>
          <w:sz w:val="24"/>
        </w:rPr>
      </w:pPr>
      <w:bookmarkStart w:id="15" w:name="_Toc90024325"/>
      <w:r>
        <w:rPr>
          <w:rFonts w:eastAsia="黑体"/>
          <w:b/>
          <w:sz w:val="24"/>
        </w:rPr>
        <w:t>5</w:t>
      </w:r>
      <w:bookmarkStart w:id="16" w:name="_GoBack"/>
      <w:bookmarkEnd w:id="16"/>
      <w:r w:rsidR="005F23DB" w:rsidRPr="009B72CB">
        <w:rPr>
          <w:rFonts w:eastAsia="黑体"/>
          <w:b/>
          <w:sz w:val="24"/>
        </w:rPr>
        <w:t>.2</w:t>
      </w:r>
      <w:r w:rsidR="00BF0175" w:rsidRPr="009B72CB">
        <w:rPr>
          <w:rFonts w:eastAsia="黑体"/>
          <w:b/>
          <w:sz w:val="24"/>
        </w:rPr>
        <w:t>其它需要说明的内容</w:t>
      </w:r>
      <w:bookmarkEnd w:id="15"/>
    </w:p>
    <w:p w:rsidR="008C138A" w:rsidRPr="009B72CB" w:rsidRDefault="00BF0175">
      <w:pPr>
        <w:spacing w:line="440" w:lineRule="exact"/>
        <w:ind w:firstLine="527"/>
        <w:rPr>
          <w:rFonts w:eastAsiaTheme="minorEastAsia"/>
          <w:kern w:val="0"/>
          <w:sz w:val="24"/>
          <w:szCs w:val="20"/>
        </w:rPr>
      </w:pPr>
      <w:r w:rsidRPr="009B72CB">
        <w:rPr>
          <w:rFonts w:eastAsiaTheme="minorEastAsia"/>
          <w:kern w:val="0"/>
          <w:sz w:val="24"/>
          <w:szCs w:val="20"/>
        </w:rPr>
        <w:t>无</w:t>
      </w:r>
      <w:r w:rsidR="002479AD" w:rsidRPr="009B72CB">
        <w:rPr>
          <w:rFonts w:eastAsiaTheme="minorEastAsia" w:hint="eastAsia"/>
          <w:kern w:val="0"/>
          <w:sz w:val="24"/>
          <w:szCs w:val="20"/>
        </w:rPr>
        <w:t>其它需要说明的内容</w:t>
      </w:r>
      <w:r w:rsidRPr="009B72CB">
        <w:rPr>
          <w:rFonts w:eastAsiaTheme="minorEastAsia"/>
          <w:kern w:val="0"/>
          <w:sz w:val="24"/>
          <w:szCs w:val="20"/>
        </w:rPr>
        <w:t>。</w:t>
      </w:r>
    </w:p>
    <w:p w:rsidR="008C138A" w:rsidRPr="00E4610E" w:rsidRDefault="008C138A">
      <w:pPr>
        <w:spacing w:line="440" w:lineRule="exact"/>
        <w:ind w:firstLine="527"/>
        <w:rPr>
          <w:color w:val="FF0000"/>
        </w:rPr>
      </w:pPr>
    </w:p>
    <w:p w:rsidR="002479AD" w:rsidRPr="00E4610E" w:rsidRDefault="002479AD">
      <w:pPr>
        <w:spacing w:line="440" w:lineRule="exact"/>
        <w:ind w:firstLine="527"/>
        <w:rPr>
          <w:color w:val="FF0000"/>
        </w:rPr>
      </w:pPr>
    </w:p>
    <w:p w:rsidR="002479AD" w:rsidRPr="009B72CB" w:rsidRDefault="002479AD" w:rsidP="005F2BB2">
      <w:pPr>
        <w:spacing w:line="440" w:lineRule="exact"/>
        <w:ind w:right="480"/>
        <w:rPr>
          <w:rFonts w:eastAsiaTheme="minorEastAsia"/>
          <w:kern w:val="0"/>
          <w:sz w:val="24"/>
          <w:szCs w:val="20"/>
        </w:rPr>
      </w:pPr>
    </w:p>
    <w:sectPr w:rsidR="002479AD" w:rsidRPr="009B72CB" w:rsidSect="00255F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F3E" w:rsidRDefault="00E66F3E">
      <w:r>
        <w:separator/>
      </w:r>
    </w:p>
  </w:endnote>
  <w:endnote w:type="continuationSeparator" w:id="1">
    <w:p w:rsidR="00E66F3E" w:rsidRDefault="00E66F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75" w:rsidRDefault="00360E4A">
    <w:pPr>
      <w:pStyle w:val="a3"/>
    </w:pPr>
    <w:r>
      <w:rPr>
        <w:noProof/>
      </w:rPr>
      <w:pict>
        <v:shapetype id="_x0000_t202" coordsize="21600,21600" o:spt="202" path="m,l,21600r21600,l21600,xe">
          <v:stroke joinstyle="miter"/>
          <v:path gradientshapeok="t" o:connecttype="rect"/>
        </v:shapetype>
        <v:shape id="文本框 18" o:spid="_x0000_s4097"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LeYg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VBPLeYgIAAAwFAAAOAAAAAAAAAAAAAAAAAC4CAABkcnMvZTJvRG9jLnht&#10;bFBLAQItABQABgAIAAAAIQBxqtG51wAAAAUBAAAPAAAAAAAAAAAAAAAAALwEAABkcnMvZG93bnJl&#10;di54bWxQSwUGAAAAAAQABADzAAAAwAUAAAAA&#10;" filled="f" stroked="f" strokeweight=".5pt">
          <v:textbox style="mso-next-textbox:#文本框 18;mso-fit-shape-to-text:t" inset="0,0,0,0">
            <w:txbxContent>
              <w:p w:rsidR="00BF0175" w:rsidRDefault="00360E4A">
                <w:pPr>
                  <w:pStyle w:val="a3"/>
                </w:pPr>
                <w:r>
                  <w:rPr>
                    <w:rFonts w:hint="eastAsia"/>
                  </w:rPr>
                  <w:fldChar w:fldCharType="begin"/>
                </w:r>
                <w:r w:rsidR="00BF0175">
                  <w:rPr>
                    <w:rFonts w:hint="eastAsia"/>
                  </w:rPr>
                  <w:instrText xml:space="preserve"> PAGE  \* MERGEFORMAT </w:instrText>
                </w:r>
                <w:r>
                  <w:rPr>
                    <w:rFonts w:hint="eastAsia"/>
                  </w:rPr>
                  <w:fldChar w:fldCharType="separate"/>
                </w:r>
                <w:r w:rsidR="009A2764">
                  <w:rPr>
                    <w:noProof/>
                  </w:rPr>
                  <w:t>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F3E" w:rsidRDefault="00E66F3E">
      <w:r>
        <w:separator/>
      </w:r>
    </w:p>
  </w:footnote>
  <w:footnote w:type="continuationSeparator" w:id="1">
    <w:p w:rsidR="00E66F3E" w:rsidRDefault="00E66F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B24EF6"/>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3BECD1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AE4D2A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16529C9E"/>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3C20FE6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7F0A87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5FC0A48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FC98F27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7E0CE52"/>
    <w:lvl w:ilvl="0">
      <w:start w:val="1"/>
      <w:numFmt w:val="decimal"/>
      <w:lvlText w:val="%1."/>
      <w:lvlJc w:val="left"/>
      <w:pPr>
        <w:tabs>
          <w:tab w:val="num" w:pos="360"/>
        </w:tabs>
        <w:ind w:left="360" w:hangingChars="200" w:hanging="360"/>
      </w:pPr>
    </w:lvl>
  </w:abstractNum>
  <w:abstractNum w:abstractNumId="9">
    <w:nsid w:val="FFFFFF89"/>
    <w:multiLevelType w:val="singleLevel"/>
    <w:tmpl w:val="6440885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6C78242"/>
    <w:multiLevelType w:val="multilevel"/>
    <w:tmpl w:val="36C78242"/>
    <w:lvl w:ilvl="0">
      <w:start w:val="10"/>
      <w:numFmt w:val="decimal"/>
      <w:lvlText w:val="%1."/>
      <w:lvlJc w:val="left"/>
      <w:pPr>
        <w:ind w:left="432" w:hanging="432"/>
      </w:pPr>
      <w:rPr>
        <w:rFonts w:ascii="宋体" w:eastAsia="宋体" w:hAnsi="宋体" w:cs="宋体" w:hint="default"/>
      </w:rPr>
    </w:lvl>
    <w:lvl w:ilvl="1">
      <w:start w:val="7"/>
      <w:numFmt w:val="decimal"/>
      <w:lvlText w:val="%1.%2."/>
      <w:lvlJc w:val="left"/>
      <w:pPr>
        <w:ind w:left="575" w:hanging="575"/>
      </w:pPr>
      <w:rPr>
        <w:rFonts w:ascii="宋体" w:eastAsia="宋体" w:hAnsi="宋体" w:cs="宋体" w:hint="default"/>
      </w:rPr>
    </w:lvl>
    <w:lvl w:ilvl="2">
      <w:start w:val="1"/>
      <w:numFmt w:val="decimal"/>
      <w:pStyle w:val="3"/>
      <w:lvlText w:val="%1.%2.%3"/>
      <w:lvlJc w:val="left"/>
      <w:pPr>
        <w:ind w:left="720" w:hanging="720"/>
      </w:pPr>
      <w:rPr>
        <w:rFonts w:ascii="Times New Roman" w:eastAsia="宋体" w:hAnsi="Times New Roman" w:cs="宋体"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11">
    <w:nsid w:val="3D34E83D"/>
    <w:multiLevelType w:val="singleLevel"/>
    <w:tmpl w:val="3D34E83D"/>
    <w:lvl w:ilvl="0">
      <w:start w:val="1"/>
      <w:numFmt w:val="decimal"/>
      <w:lvlText w:val="%1."/>
      <w:lvlJc w:val="left"/>
      <w:pPr>
        <w:tabs>
          <w:tab w:val="left" w:pos="454"/>
        </w:tabs>
      </w:p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5992800"/>
    <w:rsid w:val="0000603B"/>
    <w:rsid w:val="000073AE"/>
    <w:rsid w:val="00027E47"/>
    <w:rsid w:val="000644F3"/>
    <w:rsid w:val="00082BCE"/>
    <w:rsid w:val="001D3071"/>
    <w:rsid w:val="001D69FF"/>
    <w:rsid w:val="0024114A"/>
    <w:rsid w:val="002479AD"/>
    <w:rsid w:val="002500AC"/>
    <w:rsid w:val="00255FC5"/>
    <w:rsid w:val="002735F2"/>
    <w:rsid w:val="002E68D6"/>
    <w:rsid w:val="00310424"/>
    <w:rsid w:val="00326120"/>
    <w:rsid w:val="00333D88"/>
    <w:rsid w:val="00360E4A"/>
    <w:rsid w:val="0037764B"/>
    <w:rsid w:val="003A4B21"/>
    <w:rsid w:val="003D4711"/>
    <w:rsid w:val="00441FE3"/>
    <w:rsid w:val="00486945"/>
    <w:rsid w:val="004C4642"/>
    <w:rsid w:val="004D26D6"/>
    <w:rsid w:val="00510223"/>
    <w:rsid w:val="005C6669"/>
    <w:rsid w:val="005D1AD7"/>
    <w:rsid w:val="005D43C0"/>
    <w:rsid w:val="005F23DB"/>
    <w:rsid w:val="005F2BB2"/>
    <w:rsid w:val="00654526"/>
    <w:rsid w:val="007334A3"/>
    <w:rsid w:val="007762F2"/>
    <w:rsid w:val="0079375F"/>
    <w:rsid w:val="007D2801"/>
    <w:rsid w:val="008650F7"/>
    <w:rsid w:val="00881B60"/>
    <w:rsid w:val="00895D6A"/>
    <w:rsid w:val="008A7633"/>
    <w:rsid w:val="008C138A"/>
    <w:rsid w:val="0091334B"/>
    <w:rsid w:val="00973C3D"/>
    <w:rsid w:val="00987164"/>
    <w:rsid w:val="009A2764"/>
    <w:rsid w:val="009B72CB"/>
    <w:rsid w:val="009C2DD3"/>
    <w:rsid w:val="009E4A38"/>
    <w:rsid w:val="00A369BB"/>
    <w:rsid w:val="00A46A29"/>
    <w:rsid w:val="00A758CD"/>
    <w:rsid w:val="00B82B77"/>
    <w:rsid w:val="00BA4260"/>
    <w:rsid w:val="00BD59BC"/>
    <w:rsid w:val="00BF0175"/>
    <w:rsid w:val="00CA0461"/>
    <w:rsid w:val="00CA5B8B"/>
    <w:rsid w:val="00D50543"/>
    <w:rsid w:val="00DA7C5B"/>
    <w:rsid w:val="00DB2D9B"/>
    <w:rsid w:val="00DC4F2A"/>
    <w:rsid w:val="00E15E71"/>
    <w:rsid w:val="00E45342"/>
    <w:rsid w:val="00E4610E"/>
    <w:rsid w:val="00E66F3E"/>
    <w:rsid w:val="00EC4774"/>
    <w:rsid w:val="00EF2D04"/>
    <w:rsid w:val="00F564E7"/>
    <w:rsid w:val="00F81EB2"/>
    <w:rsid w:val="00FA6A7A"/>
    <w:rsid w:val="00FC211C"/>
    <w:rsid w:val="00FE5874"/>
    <w:rsid w:val="15992800"/>
    <w:rsid w:val="21AB2FF5"/>
    <w:rsid w:val="2FAC630F"/>
    <w:rsid w:val="3DAB54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B77"/>
    <w:pPr>
      <w:widowControl w:val="0"/>
      <w:jc w:val="both"/>
    </w:pPr>
    <w:rPr>
      <w:rFonts w:ascii="Times New Roman" w:eastAsia="宋体" w:hAnsi="Times New Roman" w:cs="Times New Roman"/>
      <w:kern w:val="2"/>
      <w:sz w:val="21"/>
      <w:szCs w:val="24"/>
    </w:rPr>
  </w:style>
  <w:style w:type="paragraph" w:styleId="3">
    <w:name w:val="heading 3"/>
    <w:basedOn w:val="a"/>
    <w:next w:val="a"/>
    <w:qFormat/>
    <w:rsid w:val="00255FC5"/>
    <w:pPr>
      <w:keepNext/>
      <w:keepLines/>
      <w:numPr>
        <w:ilvl w:val="2"/>
        <w:numId w:val="1"/>
      </w:numPr>
      <w:spacing w:line="440" w:lineRule="exact"/>
      <w:outlineLvl w:val="2"/>
    </w:pPr>
    <w:rPr>
      <w:rFonts w:eastAsia="仿宋_GB2312"/>
      <w:b/>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55FC5"/>
    <w:pPr>
      <w:tabs>
        <w:tab w:val="center" w:pos="4153"/>
        <w:tab w:val="right" w:pos="8306"/>
      </w:tabs>
      <w:snapToGrid w:val="0"/>
      <w:jc w:val="left"/>
    </w:pPr>
    <w:rPr>
      <w:sz w:val="18"/>
    </w:rPr>
  </w:style>
  <w:style w:type="paragraph" w:styleId="a4">
    <w:name w:val="header"/>
    <w:basedOn w:val="a"/>
    <w:rsid w:val="00255FC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qFormat/>
    <w:rsid w:val="00255FC5"/>
    <w:rPr>
      <w:color w:val="0000FF"/>
      <w:u w:val="single"/>
    </w:rPr>
  </w:style>
  <w:style w:type="paragraph" w:customStyle="1" w:styleId="WPSOffice1">
    <w:name w:val="WPSOffice手动目录 1"/>
    <w:qFormat/>
    <w:rsid w:val="00255FC5"/>
  </w:style>
  <w:style w:type="paragraph" w:styleId="a6">
    <w:name w:val="Balloon Text"/>
    <w:basedOn w:val="a"/>
    <w:link w:val="Char"/>
    <w:rsid w:val="0024114A"/>
    <w:rPr>
      <w:sz w:val="18"/>
      <w:szCs w:val="18"/>
    </w:rPr>
  </w:style>
  <w:style w:type="character" w:customStyle="1" w:styleId="Char">
    <w:name w:val="批注框文本 Char"/>
    <w:basedOn w:val="a0"/>
    <w:link w:val="a6"/>
    <w:rsid w:val="0024114A"/>
    <w:rPr>
      <w:rFonts w:ascii="Times New Roman" w:eastAsia="宋体" w:hAnsi="Times New Roman" w:cs="Times New Roman"/>
      <w:kern w:val="2"/>
      <w:sz w:val="18"/>
      <w:szCs w:val="18"/>
    </w:rPr>
  </w:style>
  <w:style w:type="paragraph" w:styleId="30">
    <w:name w:val="toc 3"/>
    <w:basedOn w:val="a"/>
    <w:next w:val="a"/>
    <w:autoRedefine/>
    <w:uiPriority w:val="39"/>
    <w:rsid w:val="005F23DB"/>
    <w:pPr>
      <w:ind w:leftChars="400" w:left="840"/>
    </w:pPr>
  </w:style>
  <w:style w:type="paragraph" w:styleId="1">
    <w:name w:val="toc 1"/>
    <w:basedOn w:val="a"/>
    <w:next w:val="a"/>
    <w:autoRedefine/>
    <w:uiPriority w:val="39"/>
    <w:rsid w:val="005F23DB"/>
  </w:style>
  <w:style w:type="paragraph" w:styleId="2">
    <w:name w:val="toc 2"/>
    <w:basedOn w:val="a"/>
    <w:next w:val="a"/>
    <w:autoRedefine/>
    <w:uiPriority w:val="39"/>
    <w:rsid w:val="005F23DB"/>
    <w:pPr>
      <w:ind w:leftChars="200" w:left="420"/>
    </w:pPr>
  </w:style>
  <w:style w:type="character" w:styleId="a7">
    <w:name w:val="annotation reference"/>
    <w:basedOn w:val="a0"/>
    <w:rsid w:val="00FC211C"/>
    <w:rPr>
      <w:sz w:val="21"/>
      <w:szCs w:val="21"/>
    </w:rPr>
  </w:style>
  <w:style w:type="paragraph" w:styleId="a8">
    <w:name w:val="annotation text"/>
    <w:basedOn w:val="a"/>
    <w:link w:val="Char0"/>
    <w:rsid w:val="00FC211C"/>
    <w:pPr>
      <w:jc w:val="left"/>
    </w:pPr>
  </w:style>
  <w:style w:type="character" w:customStyle="1" w:styleId="Char0">
    <w:name w:val="批注文字 Char"/>
    <w:basedOn w:val="a0"/>
    <w:link w:val="a8"/>
    <w:rsid w:val="00FC211C"/>
    <w:rPr>
      <w:rFonts w:ascii="Times New Roman" w:eastAsia="宋体" w:hAnsi="Times New Roman" w:cs="Times New Roman"/>
      <w:kern w:val="2"/>
      <w:sz w:val="21"/>
      <w:szCs w:val="24"/>
    </w:rPr>
  </w:style>
  <w:style w:type="paragraph" w:styleId="a9">
    <w:name w:val="annotation subject"/>
    <w:basedOn w:val="a8"/>
    <w:next w:val="a8"/>
    <w:link w:val="Char1"/>
    <w:rsid w:val="00FC211C"/>
    <w:rPr>
      <w:b/>
      <w:bCs/>
    </w:rPr>
  </w:style>
  <w:style w:type="character" w:customStyle="1" w:styleId="Char1">
    <w:name w:val="批注主题 Char"/>
    <w:basedOn w:val="Char0"/>
    <w:link w:val="a9"/>
    <w:rsid w:val="00FC211C"/>
    <w:rPr>
      <w:rFonts w:ascii="Times New Roman" w:eastAsia="宋体" w:hAnsi="Times New Roman" w:cs="Times New Roman"/>
      <w:b/>
      <w:bCs/>
      <w:kern w:val="2"/>
      <w:sz w:val="21"/>
      <w:szCs w:val="24"/>
    </w:rPr>
  </w:style>
  <w:style w:type="table" w:styleId="aa">
    <w:name w:val="Table Grid"/>
    <w:basedOn w:val="a1"/>
    <w:rsid w:val="009C2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Char2"/>
    <w:semiHidden/>
    <w:unhideWhenUsed/>
    <w:rsid w:val="002500AC"/>
    <w:rPr>
      <w:rFonts w:ascii="宋体"/>
      <w:sz w:val="18"/>
      <w:szCs w:val="18"/>
    </w:rPr>
  </w:style>
  <w:style w:type="character" w:customStyle="1" w:styleId="Char2">
    <w:name w:val="文档结构图 Char"/>
    <w:basedOn w:val="a0"/>
    <w:link w:val="ab"/>
    <w:semiHidden/>
    <w:rsid w:val="002500AC"/>
    <w:rPr>
      <w:rFonts w:ascii="宋体" w:eastAsia="宋体" w:hAnsi="Times New Roman" w:cs="Times New Roman"/>
      <w:kern w:val="2"/>
      <w:sz w:val="18"/>
      <w:szCs w:val="18"/>
    </w:rPr>
  </w:style>
  <w:style w:type="paragraph" w:styleId="ac">
    <w:name w:val="List Paragraph"/>
    <w:basedOn w:val="a"/>
    <w:uiPriority w:val="99"/>
    <w:unhideWhenUsed/>
    <w:rsid w:val="002500AC"/>
    <w:pPr>
      <w:ind w:firstLineChars="200" w:firstLine="420"/>
    </w:pPr>
  </w:style>
</w:styles>
</file>

<file path=word/webSettings.xml><?xml version="1.0" encoding="utf-8"?>
<w:webSettings xmlns:r="http://schemas.openxmlformats.org/officeDocument/2006/relationships" xmlns:w="http://schemas.openxmlformats.org/wordprocessingml/2006/main">
  <w:divs>
    <w:div w:id="343094016">
      <w:bodyDiv w:val="1"/>
      <w:marLeft w:val="0"/>
      <w:marRight w:val="0"/>
      <w:marTop w:val="0"/>
      <w:marBottom w:val="0"/>
      <w:divBdr>
        <w:top w:val="none" w:sz="0" w:space="0" w:color="auto"/>
        <w:left w:val="none" w:sz="0" w:space="0" w:color="auto"/>
        <w:bottom w:val="none" w:sz="0" w:space="0" w:color="auto"/>
        <w:right w:val="none" w:sz="0" w:space="0" w:color="auto"/>
      </w:divBdr>
      <w:divsChild>
        <w:div w:id="1495680355">
          <w:marLeft w:val="0"/>
          <w:marRight w:val="0"/>
          <w:marTop w:val="0"/>
          <w:marBottom w:val="0"/>
          <w:divBdr>
            <w:top w:val="none" w:sz="0" w:space="0" w:color="auto"/>
            <w:left w:val="none" w:sz="0" w:space="0" w:color="auto"/>
            <w:bottom w:val="none" w:sz="0" w:space="0" w:color="auto"/>
            <w:right w:val="none" w:sz="0" w:space="0" w:color="auto"/>
          </w:divBdr>
          <w:divsChild>
            <w:div w:id="259221804">
              <w:marLeft w:val="0"/>
              <w:marRight w:val="0"/>
              <w:marTop w:val="0"/>
              <w:marBottom w:val="0"/>
              <w:divBdr>
                <w:top w:val="none" w:sz="0" w:space="0" w:color="auto"/>
                <w:left w:val="none" w:sz="0" w:space="0" w:color="auto"/>
                <w:bottom w:val="none" w:sz="0" w:space="0" w:color="auto"/>
                <w:right w:val="none" w:sz="0" w:space="0" w:color="auto"/>
              </w:divBdr>
              <w:divsChild>
                <w:div w:id="40591180">
                  <w:marLeft w:val="0"/>
                  <w:marRight w:val="0"/>
                  <w:marTop w:val="0"/>
                  <w:marBottom w:val="0"/>
                  <w:divBdr>
                    <w:top w:val="single" w:sz="6" w:space="7" w:color="EAEAEA"/>
                    <w:left w:val="single" w:sz="6" w:space="7" w:color="EAEAEA"/>
                    <w:bottom w:val="single" w:sz="6" w:space="7" w:color="EAEAEA"/>
                    <w:right w:val="single" w:sz="6" w:space="7" w:color="EAEAEA"/>
                  </w:divBdr>
                  <w:divsChild>
                    <w:div w:id="1462648273">
                      <w:marLeft w:val="0"/>
                      <w:marRight w:val="0"/>
                      <w:marTop w:val="0"/>
                      <w:marBottom w:val="0"/>
                      <w:divBdr>
                        <w:top w:val="single" w:sz="6" w:space="23" w:color="EFEFEF"/>
                        <w:left w:val="single" w:sz="6" w:space="30" w:color="EFEFEF"/>
                        <w:bottom w:val="single" w:sz="6" w:space="23" w:color="EFEFEF"/>
                        <w:right w:val="single" w:sz="6" w:space="30" w:color="EFEFEF"/>
                      </w:divBdr>
                      <w:divsChild>
                        <w:div w:id="1951666149">
                          <w:marLeft w:val="0"/>
                          <w:marRight w:val="0"/>
                          <w:marTop w:val="0"/>
                          <w:marBottom w:val="0"/>
                          <w:divBdr>
                            <w:top w:val="none" w:sz="0" w:space="0" w:color="auto"/>
                            <w:left w:val="none" w:sz="0" w:space="0" w:color="auto"/>
                            <w:bottom w:val="none" w:sz="0" w:space="0" w:color="auto"/>
                            <w:right w:val="none" w:sz="0" w:space="0" w:color="auto"/>
                          </w:divBdr>
                          <w:divsChild>
                            <w:div w:id="12003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hanwangpharma.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A06B6A3-7F1B-4842-9F1A-6252F9EF02E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617</Words>
  <Characters>3521</Characters>
  <Application>Microsoft Office Word</Application>
  <DocSecurity>0</DocSecurity>
  <Lines>29</Lines>
  <Paragraphs>8</Paragraphs>
  <ScaleCrop>false</ScaleCrop>
  <Company>Micorosoft</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8</cp:revision>
  <dcterms:created xsi:type="dcterms:W3CDTF">2020-05-07T02:11:00Z</dcterms:created>
  <dcterms:modified xsi:type="dcterms:W3CDTF">2022-06-15T01:26:00Z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